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389E" w14:textId="6BA8308E" w:rsidR="00526ED3"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Déclaration de la CME à </w:t>
      </w:r>
      <w:proofErr w:type="spellStart"/>
      <w:r>
        <w:rPr>
          <w:rFonts w:ascii="Times New Roman" w:eastAsia="Times New Roman" w:hAnsi="Times New Roman" w:cs="Times New Roman"/>
          <w:b/>
          <w:sz w:val="26"/>
          <w:szCs w:val="26"/>
        </w:rPr>
        <w:t>l</w:t>
      </w:r>
      <w:r w:rsidR="00F6181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occasion</w:t>
      </w:r>
      <w:proofErr w:type="spellEnd"/>
      <w:r>
        <w:rPr>
          <w:rFonts w:ascii="Times New Roman" w:eastAsia="Times New Roman" w:hAnsi="Times New Roman" w:cs="Times New Roman"/>
          <w:b/>
          <w:sz w:val="26"/>
          <w:szCs w:val="26"/>
        </w:rPr>
        <w:t xml:space="preserve"> de la </w:t>
      </w:r>
      <w:proofErr w:type="spellStart"/>
      <w:r>
        <w:rPr>
          <w:rFonts w:ascii="Times New Roman" w:eastAsia="Times New Roman" w:hAnsi="Times New Roman" w:cs="Times New Roman"/>
          <w:b/>
          <w:sz w:val="26"/>
          <w:szCs w:val="26"/>
        </w:rPr>
        <w:t>Journée</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mondiale</w:t>
      </w:r>
      <w:proofErr w:type="spellEnd"/>
      <w:r>
        <w:rPr>
          <w:rFonts w:ascii="Times New Roman" w:eastAsia="Times New Roman" w:hAnsi="Times New Roman" w:cs="Times New Roman"/>
          <w:b/>
          <w:sz w:val="26"/>
          <w:szCs w:val="26"/>
        </w:rPr>
        <w:t xml:space="preserve"> des </w:t>
      </w:r>
      <w:proofErr w:type="spellStart"/>
      <w:r>
        <w:rPr>
          <w:rFonts w:ascii="Times New Roman" w:eastAsia="Times New Roman" w:hAnsi="Times New Roman" w:cs="Times New Roman"/>
          <w:b/>
          <w:sz w:val="26"/>
          <w:szCs w:val="26"/>
        </w:rPr>
        <w:t>enseignants</w:t>
      </w:r>
      <w:proofErr w:type="spellEnd"/>
      <w:r w:rsidR="00F61810">
        <w:rPr>
          <w:rFonts w:ascii="Times New Roman" w:eastAsia="Times New Roman" w:hAnsi="Times New Roman" w:cs="Times New Roman"/>
          <w:b/>
          <w:sz w:val="26"/>
          <w:szCs w:val="26"/>
        </w:rPr>
        <w:t> </w:t>
      </w:r>
      <w:r>
        <w:rPr>
          <w:rFonts w:ascii="Times New Roman" w:eastAsia="Times New Roman" w:hAnsi="Times New Roman" w:cs="Times New Roman"/>
          <w:b/>
          <w:sz w:val="26"/>
          <w:szCs w:val="26"/>
        </w:rPr>
        <w:t>2023</w:t>
      </w:r>
    </w:p>
    <w:p w14:paraId="522AF185" w14:textId="6B702B84" w:rsidR="00526ED3" w:rsidRDefault="00F6181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Les </w:t>
      </w:r>
      <w:proofErr w:type="spellStart"/>
      <w:r>
        <w:rPr>
          <w:rFonts w:ascii="Times New Roman" w:eastAsia="Times New Roman" w:hAnsi="Times New Roman" w:cs="Times New Roman"/>
          <w:b/>
          <w:sz w:val="26"/>
          <w:szCs w:val="26"/>
        </w:rPr>
        <w:t>enseignants</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dont</w:t>
      </w:r>
      <w:proofErr w:type="spellEnd"/>
      <w:r>
        <w:rPr>
          <w:rFonts w:ascii="Times New Roman" w:eastAsia="Times New Roman" w:hAnsi="Times New Roman" w:cs="Times New Roman"/>
          <w:b/>
          <w:sz w:val="26"/>
          <w:szCs w:val="26"/>
        </w:rPr>
        <w:t xml:space="preserve"> nous </w:t>
      </w:r>
      <w:proofErr w:type="spellStart"/>
      <w:r>
        <w:rPr>
          <w:rFonts w:ascii="Times New Roman" w:eastAsia="Times New Roman" w:hAnsi="Times New Roman" w:cs="Times New Roman"/>
          <w:b/>
          <w:sz w:val="26"/>
          <w:szCs w:val="26"/>
        </w:rPr>
        <w:t>avons</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besoin</w:t>
      </w:r>
      <w:proofErr w:type="spellEnd"/>
      <w:r>
        <w:rPr>
          <w:rFonts w:ascii="Times New Roman" w:eastAsia="Times New Roman" w:hAnsi="Times New Roman" w:cs="Times New Roman"/>
          <w:b/>
          <w:sz w:val="26"/>
          <w:szCs w:val="26"/>
        </w:rPr>
        <w:t xml:space="preserve"> pour </w:t>
      </w:r>
      <w:proofErr w:type="spellStart"/>
      <w:r>
        <w:rPr>
          <w:rFonts w:ascii="Times New Roman" w:eastAsia="Times New Roman" w:hAnsi="Times New Roman" w:cs="Times New Roman"/>
          <w:b/>
          <w:sz w:val="26"/>
          <w:szCs w:val="26"/>
        </w:rPr>
        <w:t>l’éducation</w:t>
      </w:r>
      <w:proofErr w:type="spellEnd"/>
      <w:r>
        <w:rPr>
          <w:rFonts w:ascii="Times New Roman" w:eastAsia="Times New Roman" w:hAnsi="Times New Roman" w:cs="Times New Roman"/>
          <w:b/>
          <w:sz w:val="26"/>
          <w:szCs w:val="26"/>
        </w:rPr>
        <w:t xml:space="preserve"> que nous </w:t>
      </w:r>
      <w:proofErr w:type="spellStart"/>
      <w:proofErr w:type="gramStart"/>
      <w:r>
        <w:rPr>
          <w:rFonts w:ascii="Times New Roman" w:eastAsia="Times New Roman" w:hAnsi="Times New Roman" w:cs="Times New Roman"/>
          <w:b/>
          <w:sz w:val="26"/>
          <w:szCs w:val="26"/>
        </w:rPr>
        <w:t>voulons</w:t>
      </w:r>
      <w:proofErr w:type="spellEnd"/>
      <w:r>
        <w:rPr>
          <w:rFonts w:ascii="Times New Roman" w:eastAsia="Times New Roman" w:hAnsi="Times New Roman" w:cs="Times New Roman"/>
          <w:b/>
          <w:sz w:val="26"/>
          <w:szCs w:val="26"/>
        </w:rPr>
        <w:t> :</w:t>
      </w:r>
      <w:proofErr w:type="gram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L’impératif</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mondial</w:t>
      </w:r>
      <w:proofErr w:type="spellEnd"/>
      <w:r>
        <w:rPr>
          <w:rFonts w:ascii="Times New Roman" w:eastAsia="Times New Roman" w:hAnsi="Times New Roman" w:cs="Times New Roman"/>
          <w:b/>
          <w:sz w:val="26"/>
          <w:szCs w:val="26"/>
        </w:rPr>
        <w:t xml:space="preserve"> de </w:t>
      </w:r>
      <w:proofErr w:type="spellStart"/>
      <w:r>
        <w:rPr>
          <w:rFonts w:ascii="Times New Roman" w:eastAsia="Times New Roman" w:hAnsi="Times New Roman" w:cs="Times New Roman"/>
          <w:b/>
          <w:sz w:val="26"/>
          <w:szCs w:val="26"/>
        </w:rPr>
        <w:t>remédier</w:t>
      </w:r>
      <w:proofErr w:type="spellEnd"/>
      <w:r>
        <w:rPr>
          <w:rFonts w:ascii="Times New Roman" w:eastAsia="Times New Roman" w:hAnsi="Times New Roman" w:cs="Times New Roman"/>
          <w:b/>
          <w:sz w:val="26"/>
          <w:szCs w:val="26"/>
        </w:rPr>
        <w:t xml:space="preserve"> à la </w:t>
      </w:r>
      <w:proofErr w:type="spellStart"/>
      <w:r>
        <w:rPr>
          <w:rFonts w:ascii="Times New Roman" w:eastAsia="Times New Roman" w:hAnsi="Times New Roman" w:cs="Times New Roman"/>
          <w:b/>
          <w:sz w:val="26"/>
          <w:szCs w:val="26"/>
        </w:rPr>
        <w:t>pénurie</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d’enseignants</w:t>
      </w:r>
      <w:proofErr w:type="spellEnd"/>
      <w:r>
        <w:rPr>
          <w:rFonts w:ascii="Times New Roman" w:eastAsia="Times New Roman" w:hAnsi="Times New Roman" w:cs="Times New Roman"/>
          <w:b/>
          <w:sz w:val="26"/>
          <w:szCs w:val="26"/>
        </w:rPr>
        <w:t> »</w:t>
      </w:r>
    </w:p>
    <w:p w14:paraId="5480595A" w14:textId="77777777" w:rsidR="00483119" w:rsidRDefault="00483119">
      <w:pPr>
        <w:jc w:val="both"/>
        <w:rPr>
          <w:rFonts w:ascii="Times New Roman" w:eastAsia="Times New Roman" w:hAnsi="Times New Roman" w:cs="Times New Roman"/>
          <w:sz w:val="26"/>
          <w:szCs w:val="26"/>
        </w:rPr>
      </w:pPr>
    </w:p>
    <w:p w14:paraId="5AF0A9F6" w14:textId="0950985C" w:rsidR="00526ED3"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 Campagne </w:t>
      </w:r>
      <w:proofErr w:type="spellStart"/>
      <w:r>
        <w:rPr>
          <w:rFonts w:ascii="Times New Roman" w:eastAsia="Times New Roman" w:hAnsi="Times New Roman" w:cs="Times New Roman"/>
          <w:sz w:val="26"/>
          <w:szCs w:val="26"/>
        </w:rPr>
        <w:t>mondiale</w:t>
      </w:r>
      <w:proofErr w:type="spellEnd"/>
      <w:r>
        <w:rPr>
          <w:rFonts w:ascii="Times New Roman" w:eastAsia="Times New Roman" w:hAnsi="Times New Roman" w:cs="Times New Roman"/>
          <w:sz w:val="26"/>
          <w:szCs w:val="26"/>
        </w:rPr>
        <w:t xml:space="preserve"> pour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éducation</w:t>
      </w:r>
      <w:proofErr w:type="spellEnd"/>
      <w:r>
        <w:rPr>
          <w:rFonts w:ascii="Times New Roman" w:eastAsia="Times New Roman" w:hAnsi="Times New Roman" w:cs="Times New Roman"/>
          <w:sz w:val="26"/>
          <w:szCs w:val="26"/>
        </w:rPr>
        <w:t xml:space="preserve"> invite </w:t>
      </w:r>
      <w:proofErr w:type="spellStart"/>
      <w:r>
        <w:rPr>
          <w:rFonts w:ascii="Times New Roman" w:eastAsia="Times New Roman" w:hAnsi="Times New Roman" w:cs="Times New Roman"/>
          <w:sz w:val="26"/>
          <w:szCs w:val="26"/>
        </w:rPr>
        <w:t>tous</w:t>
      </w:r>
      <w:proofErr w:type="spellEnd"/>
      <w:r>
        <w:rPr>
          <w:rFonts w:ascii="Times New Roman" w:eastAsia="Times New Roman" w:hAnsi="Times New Roman" w:cs="Times New Roman"/>
          <w:sz w:val="26"/>
          <w:szCs w:val="26"/>
        </w:rPr>
        <w:t xml:space="preserve"> les </w:t>
      </w:r>
      <w:proofErr w:type="spellStart"/>
      <w:r>
        <w:rPr>
          <w:rFonts w:ascii="Times New Roman" w:eastAsia="Times New Roman" w:hAnsi="Times New Roman" w:cs="Times New Roman"/>
          <w:sz w:val="26"/>
          <w:szCs w:val="26"/>
        </w:rPr>
        <w:t>membres</w:t>
      </w:r>
      <w:proofErr w:type="spellEnd"/>
      <w:r>
        <w:rPr>
          <w:rFonts w:ascii="Times New Roman" w:eastAsia="Times New Roman" w:hAnsi="Times New Roman" w:cs="Times New Roman"/>
          <w:sz w:val="26"/>
          <w:szCs w:val="26"/>
        </w:rPr>
        <w:t xml:space="preserve"> de la société à reconnaître le rôle fondamental </w:t>
      </w:r>
      <w:proofErr w:type="spellStart"/>
      <w:r>
        <w:rPr>
          <w:rFonts w:ascii="Times New Roman" w:eastAsia="Times New Roman" w:hAnsi="Times New Roman" w:cs="Times New Roman"/>
          <w:sz w:val="26"/>
          <w:szCs w:val="26"/>
        </w:rPr>
        <w:t>joué</w:t>
      </w:r>
      <w:proofErr w:type="spellEnd"/>
      <w:r>
        <w:rPr>
          <w:rFonts w:ascii="Times New Roman" w:eastAsia="Times New Roman" w:hAnsi="Times New Roman" w:cs="Times New Roman"/>
          <w:sz w:val="26"/>
          <w:szCs w:val="26"/>
        </w:rPr>
        <w:t xml:space="preserve"> par les </w:t>
      </w:r>
      <w:proofErr w:type="spellStart"/>
      <w:r>
        <w:rPr>
          <w:rFonts w:ascii="Times New Roman" w:eastAsia="Times New Roman" w:hAnsi="Times New Roman" w:cs="Times New Roman"/>
          <w:sz w:val="26"/>
          <w:szCs w:val="26"/>
        </w:rPr>
        <w:t>enseignants</w:t>
      </w:r>
      <w:proofErr w:type="spellEnd"/>
      <w:r>
        <w:rPr>
          <w:rFonts w:ascii="Times New Roman" w:eastAsia="Times New Roman" w:hAnsi="Times New Roman" w:cs="Times New Roman"/>
          <w:sz w:val="26"/>
          <w:szCs w:val="26"/>
        </w:rPr>
        <w:t xml:space="preserve"> dans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offre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une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éducation</w:t>
      </w:r>
      <w:proofErr w:type="spellEnd"/>
      <w:r>
        <w:rPr>
          <w:rFonts w:ascii="Times New Roman" w:eastAsia="Times New Roman" w:hAnsi="Times New Roman" w:cs="Times New Roman"/>
          <w:sz w:val="26"/>
          <w:szCs w:val="26"/>
        </w:rPr>
        <w:t xml:space="preserve"> pour </w:t>
      </w:r>
      <w:proofErr w:type="spellStart"/>
      <w:r>
        <w:rPr>
          <w:rFonts w:ascii="Times New Roman" w:eastAsia="Times New Roman" w:hAnsi="Times New Roman" w:cs="Times New Roman"/>
          <w:sz w:val="26"/>
          <w:szCs w:val="26"/>
        </w:rPr>
        <w:t>tous</w:t>
      </w:r>
      <w:proofErr w:type="spellEnd"/>
      <w:r>
        <w:rPr>
          <w:rFonts w:ascii="Times New Roman" w:eastAsia="Times New Roman" w:hAnsi="Times New Roman" w:cs="Times New Roman"/>
          <w:sz w:val="26"/>
          <w:szCs w:val="26"/>
        </w:rPr>
        <w:t xml:space="preserve"> et, plus généralement, leur contribution à la transformation positive de nos sociétés. </w:t>
      </w:r>
    </w:p>
    <w:p w14:paraId="5DB51B28" w14:textId="0FFCCE41" w:rsidR="00526ED3"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Bien que les </w:t>
      </w:r>
      <w:proofErr w:type="spellStart"/>
      <w:r>
        <w:rPr>
          <w:rFonts w:ascii="Times New Roman" w:eastAsia="Times New Roman" w:hAnsi="Times New Roman" w:cs="Times New Roman"/>
          <w:sz w:val="26"/>
          <w:szCs w:val="26"/>
        </w:rPr>
        <w:t>enseignants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soient</w:t>
      </w:r>
      <w:proofErr w:type="spellEnd"/>
      <w:r>
        <w:rPr>
          <w:rFonts w:ascii="Times New Roman" w:eastAsia="Times New Roman" w:hAnsi="Times New Roman" w:cs="Times New Roman"/>
          <w:sz w:val="26"/>
          <w:szCs w:val="26"/>
        </w:rPr>
        <w:t xml:space="preserve"> des </w:t>
      </w:r>
      <w:proofErr w:type="spellStart"/>
      <w:r w:rsidRPr="00240EE8">
        <w:rPr>
          <w:rFonts w:ascii="Times New Roman" w:eastAsia="Times New Roman" w:hAnsi="Times New Roman" w:cs="Times New Roman"/>
          <w:sz w:val="26"/>
          <w:szCs w:val="26"/>
        </w:rPr>
        <w:t>acteurs</w:t>
      </w:r>
      <w:proofErr w:type="spellEnd"/>
      <w:r w:rsidRPr="00240EE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influents pour </w:t>
      </w:r>
      <w:proofErr w:type="spellStart"/>
      <w:r>
        <w:rPr>
          <w:rFonts w:ascii="Times New Roman" w:eastAsia="Times New Roman" w:hAnsi="Times New Roman" w:cs="Times New Roman"/>
          <w:sz w:val="26"/>
          <w:szCs w:val="26"/>
        </w:rPr>
        <w:t>atteindre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ODD</w:t>
      </w:r>
      <w:proofErr w:type="spellEnd"/>
      <w:r w:rsidR="00F61810">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4 et faire du droit de </w:t>
      </w:r>
      <w:proofErr w:type="spellStart"/>
      <w:r w:rsidRPr="00240EE8">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sidRPr="00240EE8">
        <w:rPr>
          <w:rFonts w:ascii="Times New Roman" w:eastAsia="Times New Roman" w:hAnsi="Times New Roman" w:cs="Times New Roman"/>
          <w:sz w:val="26"/>
          <w:szCs w:val="26"/>
        </w:rPr>
        <w:t>homme</w:t>
      </w:r>
      <w:proofErr w:type="spellEnd"/>
      <w:r w:rsidRPr="00240EE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à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éducation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une</w:t>
      </w:r>
      <w:proofErr w:type="spellEnd"/>
      <w:r>
        <w:rPr>
          <w:rFonts w:ascii="Times New Roman" w:eastAsia="Times New Roman" w:hAnsi="Times New Roman" w:cs="Times New Roman"/>
          <w:sz w:val="26"/>
          <w:szCs w:val="26"/>
        </w:rPr>
        <w:t xml:space="preserve"> réalité, les questions de formation des enseignants, de rémunération juste et compétitive, de conditions de qualité, de reconnaissance sociale et de leur niveau de vie sont souvent négligées dans les politiques éducatives et sociales. Par </w:t>
      </w:r>
      <w:proofErr w:type="spellStart"/>
      <w:r>
        <w:rPr>
          <w:rFonts w:ascii="Times New Roman" w:eastAsia="Times New Roman" w:hAnsi="Times New Roman" w:cs="Times New Roman"/>
          <w:sz w:val="26"/>
          <w:szCs w:val="26"/>
        </w:rPr>
        <w:t>conséquent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outre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occasion</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remercier</w:t>
      </w:r>
      <w:proofErr w:type="spellEnd"/>
      <w:r>
        <w:rPr>
          <w:rFonts w:ascii="Times New Roman" w:eastAsia="Times New Roman" w:hAnsi="Times New Roman" w:cs="Times New Roman"/>
          <w:sz w:val="26"/>
          <w:szCs w:val="26"/>
        </w:rPr>
        <w:t xml:space="preserve"> les </w:t>
      </w:r>
      <w:proofErr w:type="spellStart"/>
      <w:r>
        <w:rPr>
          <w:rFonts w:ascii="Times New Roman" w:eastAsia="Times New Roman" w:hAnsi="Times New Roman" w:cs="Times New Roman"/>
          <w:sz w:val="26"/>
          <w:szCs w:val="26"/>
        </w:rPr>
        <w:t>enseignants</w:t>
      </w:r>
      <w:proofErr w:type="spellEnd"/>
      <w:r>
        <w:rPr>
          <w:rFonts w:ascii="Times New Roman" w:eastAsia="Times New Roman" w:hAnsi="Times New Roman" w:cs="Times New Roman"/>
          <w:sz w:val="26"/>
          <w:szCs w:val="26"/>
        </w:rPr>
        <w:t xml:space="preserve"> pour leur contribution à </w:t>
      </w:r>
      <w:proofErr w:type="spellStart"/>
      <w:r>
        <w:rPr>
          <w:rFonts w:ascii="Times New Roman" w:eastAsia="Times New Roman" w:hAnsi="Times New Roman" w:cs="Times New Roman"/>
          <w:sz w:val="26"/>
          <w:szCs w:val="26"/>
        </w:rPr>
        <w:t>nos</w:t>
      </w:r>
      <w:proofErr w:type="spellEnd"/>
      <w:r>
        <w:rPr>
          <w:rFonts w:ascii="Times New Roman" w:eastAsia="Times New Roman" w:hAnsi="Times New Roman" w:cs="Times New Roman"/>
          <w:sz w:val="26"/>
          <w:szCs w:val="26"/>
        </w:rPr>
        <w:t xml:space="preserve"> sociétés, </w:t>
      </w:r>
      <w:proofErr w:type="spellStart"/>
      <w:r>
        <w:rPr>
          <w:rFonts w:ascii="Times New Roman" w:eastAsia="Times New Roman" w:hAnsi="Times New Roman" w:cs="Times New Roman"/>
          <w:sz w:val="26"/>
          <w:szCs w:val="26"/>
        </w:rPr>
        <w:t>ce</w:t>
      </w:r>
      <w:proofErr w:type="spellEnd"/>
      <w:r>
        <w:rPr>
          <w:rFonts w:ascii="Times New Roman" w:eastAsia="Times New Roman" w:hAnsi="Times New Roman" w:cs="Times New Roman"/>
          <w:sz w:val="26"/>
          <w:szCs w:val="26"/>
        </w:rPr>
        <w:t xml:space="preserve"> jour </w:t>
      </w:r>
      <w:proofErr w:type="spellStart"/>
      <w:r>
        <w:rPr>
          <w:rFonts w:ascii="Times New Roman" w:eastAsia="Times New Roman" w:hAnsi="Times New Roman" w:cs="Times New Roman"/>
          <w:sz w:val="26"/>
          <w:szCs w:val="26"/>
        </w:rPr>
        <w:t>est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occasion</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mettre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en</w:t>
      </w:r>
      <w:proofErr w:type="spellEnd"/>
      <w:r>
        <w:rPr>
          <w:rFonts w:ascii="Times New Roman" w:eastAsia="Times New Roman" w:hAnsi="Times New Roman" w:cs="Times New Roman"/>
          <w:sz w:val="26"/>
          <w:szCs w:val="26"/>
        </w:rPr>
        <w:t xml:space="preserve"> lumière </w:t>
      </w:r>
      <w:proofErr w:type="spellStart"/>
      <w:r>
        <w:rPr>
          <w:rFonts w:ascii="Times New Roman" w:eastAsia="Times New Roman" w:hAnsi="Times New Roman" w:cs="Times New Roman"/>
          <w:sz w:val="26"/>
          <w:szCs w:val="26"/>
        </w:rPr>
        <w:t>certains</w:t>
      </w:r>
      <w:proofErr w:type="spellEnd"/>
      <w:r>
        <w:rPr>
          <w:rFonts w:ascii="Times New Roman" w:eastAsia="Times New Roman" w:hAnsi="Times New Roman" w:cs="Times New Roman"/>
          <w:sz w:val="26"/>
          <w:szCs w:val="26"/>
        </w:rPr>
        <w:t xml:space="preserve"> des nombreux défis critiques auxquels les enseignants de tous les coins du monde, en particulier dans les pays du Sud, sont confrontés pour exercer leur profession dans la dignité et le respect.</w:t>
      </w:r>
    </w:p>
    <w:p w14:paraId="07DFB0BD" w14:textId="1931E39D" w:rsidR="00526ED3"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 CME observe avec inquiétude la faible rémunération de la profession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enseignant</w:t>
      </w:r>
      <w:proofErr w:type="spellEnd"/>
      <w:r>
        <w:rPr>
          <w:rFonts w:ascii="Times New Roman" w:eastAsia="Times New Roman" w:hAnsi="Times New Roman" w:cs="Times New Roman"/>
          <w:sz w:val="26"/>
          <w:szCs w:val="26"/>
        </w:rPr>
        <w:t xml:space="preserve"> dans de </w:t>
      </w:r>
      <w:proofErr w:type="spellStart"/>
      <w:r>
        <w:rPr>
          <w:rFonts w:ascii="Times New Roman" w:eastAsia="Times New Roman" w:hAnsi="Times New Roman" w:cs="Times New Roman"/>
          <w:sz w:val="26"/>
          <w:szCs w:val="26"/>
        </w:rPr>
        <w:t>nombreux</w:t>
      </w:r>
      <w:proofErr w:type="spellEnd"/>
      <w:r>
        <w:rPr>
          <w:rFonts w:ascii="Times New Roman" w:eastAsia="Times New Roman" w:hAnsi="Times New Roman" w:cs="Times New Roman"/>
          <w:sz w:val="26"/>
          <w:szCs w:val="26"/>
        </w:rPr>
        <w:t xml:space="preserve"> pays, qui fait que beaucoup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enseignants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vivent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en</w:t>
      </w:r>
      <w:proofErr w:type="spellEnd"/>
      <w:r>
        <w:rPr>
          <w:rFonts w:ascii="Times New Roman" w:eastAsia="Times New Roman" w:hAnsi="Times New Roman" w:cs="Times New Roman"/>
          <w:sz w:val="26"/>
          <w:szCs w:val="26"/>
        </w:rPr>
        <w:t xml:space="preserve"> dessous du seuil de pauvreté. Nous devrions également tous être préoccupés par le fait que les politiques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austérité</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imposées</w:t>
      </w:r>
      <w:proofErr w:type="spellEnd"/>
      <w:r>
        <w:rPr>
          <w:rFonts w:ascii="Times New Roman" w:eastAsia="Times New Roman" w:hAnsi="Times New Roman" w:cs="Times New Roman"/>
          <w:sz w:val="26"/>
          <w:szCs w:val="26"/>
        </w:rPr>
        <w:t xml:space="preserve"> par la Banque mondiale et le Fonds monétaire international sapent les conditions de travail et de vie des enseignants au lieu de les améliorer de manière globale. En effet, le fait que de </w:t>
      </w:r>
      <w:proofErr w:type="spellStart"/>
      <w:r>
        <w:rPr>
          <w:rFonts w:ascii="Times New Roman" w:eastAsia="Times New Roman" w:hAnsi="Times New Roman" w:cs="Times New Roman"/>
          <w:sz w:val="26"/>
          <w:szCs w:val="26"/>
        </w:rPr>
        <w:t>nombreux</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enseignants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vivent</w:t>
      </w:r>
      <w:proofErr w:type="spellEnd"/>
      <w:r>
        <w:rPr>
          <w:rFonts w:ascii="Times New Roman" w:eastAsia="Times New Roman" w:hAnsi="Times New Roman" w:cs="Times New Roman"/>
          <w:sz w:val="26"/>
          <w:szCs w:val="26"/>
        </w:rPr>
        <w:t xml:space="preserve"> avec </w:t>
      </w:r>
      <w:proofErr w:type="spellStart"/>
      <w:r>
        <w:rPr>
          <w:rFonts w:ascii="Times New Roman" w:eastAsia="Times New Roman" w:hAnsi="Times New Roman" w:cs="Times New Roman"/>
          <w:sz w:val="26"/>
          <w:szCs w:val="26"/>
        </w:rPr>
        <w:t>moins</w:t>
      </w:r>
      <w:proofErr w:type="spellEnd"/>
      <w:r>
        <w:rPr>
          <w:rFonts w:ascii="Times New Roman" w:eastAsia="Times New Roman" w:hAnsi="Times New Roman" w:cs="Times New Roman"/>
          <w:sz w:val="26"/>
          <w:szCs w:val="26"/>
        </w:rPr>
        <w:t xml:space="preserve"> 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un dollar par jour </w:t>
      </w:r>
      <w:proofErr w:type="spellStart"/>
      <w:r>
        <w:rPr>
          <w:rFonts w:ascii="Times New Roman" w:eastAsia="Times New Roman" w:hAnsi="Times New Roman" w:cs="Times New Roman"/>
          <w:sz w:val="26"/>
          <w:szCs w:val="26"/>
        </w:rPr>
        <w:t>devrait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être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une</w:t>
      </w:r>
      <w:proofErr w:type="spellEnd"/>
      <w:r>
        <w:rPr>
          <w:rFonts w:ascii="Times New Roman" w:eastAsia="Times New Roman" w:hAnsi="Times New Roman" w:cs="Times New Roman"/>
          <w:sz w:val="26"/>
          <w:szCs w:val="26"/>
        </w:rPr>
        <w:t xml:space="preserve"> source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inquiétude</w:t>
      </w:r>
      <w:proofErr w:type="spellEnd"/>
      <w:r>
        <w:rPr>
          <w:rFonts w:ascii="Times New Roman" w:eastAsia="Times New Roman" w:hAnsi="Times New Roman" w:cs="Times New Roman"/>
          <w:sz w:val="26"/>
          <w:szCs w:val="26"/>
        </w:rPr>
        <w:t xml:space="preserve"> pour </w:t>
      </w:r>
      <w:proofErr w:type="spellStart"/>
      <w:r>
        <w:rPr>
          <w:rFonts w:ascii="Times New Roman" w:eastAsia="Times New Roman" w:hAnsi="Times New Roman" w:cs="Times New Roman"/>
          <w:sz w:val="26"/>
          <w:szCs w:val="26"/>
        </w:rPr>
        <w:t>tous</w:t>
      </w:r>
      <w:proofErr w:type="spellEnd"/>
      <w:r>
        <w:rPr>
          <w:rFonts w:ascii="Times New Roman" w:eastAsia="Times New Roman" w:hAnsi="Times New Roman" w:cs="Times New Roman"/>
          <w:sz w:val="26"/>
          <w:szCs w:val="26"/>
        </w:rPr>
        <w:t xml:space="preserve"> les </w:t>
      </w:r>
      <w:proofErr w:type="spellStart"/>
      <w:r>
        <w:rPr>
          <w:rFonts w:ascii="Times New Roman" w:eastAsia="Times New Roman" w:hAnsi="Times New Roman" w:cs="Times New Roman"/>
          <w:sz w:val="26"/>
          <w:szCs w:val="26"/>
        </w:rPr>
        <w:t>membres</w:t>
      </w:r>
      <w:proofErr w:type="spellEnd"/>
      <w:r>
        <w:rPr>
          <w:rFonts w:ascii="Times New Roman" w:eastAsia="Times New Roman" w:hAnsi="Times New Roman" w:cs="Times New Roman"/>
          <w:sz w:val="26"/>
          <w:szCs w:val="26"/>
        </w:rPr>
        <w:t xml:space="preserve"> de la communauté éducative, y compris les étudiants, les parents et, </w:t>
      </w:r>
      <w:proofErr w:type="spellStart"/>
      <w:r w:rsidR="00764D6D">
        <w:rPr>
          <w:rFonts w:ascii="Times New Roman" w:eastAsia="Times New Roman" w:hAnsi="Times New Roman" w:cs="Times New Roman"/>
          <w:sz w:val="26"/>
          <w:szCs w:val="26"/>
        </w:rPr>
        <w:t>principalement</w:t>
      </w:r>
      <w:proofErr w:type="spellEnd"/>
      <w:r>
        <w:rPr>
          <w:rFonts w:ascii="Times New Roman" w:eastAsia="Times New Roman" w:hAnsi="Times New Roman" w:cs="Times New Roman"/>
          <w:sz w:val="26"/>
          <w:szCs w:val="26"/>
        </w:rPr>
        <w:t xml:space="preserve">, les </w:t>
      </w:r>
      <w:proofErr w:type="spellStart"/>
      <w:r>
        <w:rPr>
          <w:rFonts w:ascii="Times New Roman" w:eastAsia="Times New Roman" w:hAnsi="Times New Roman" w:cs="Times New Roman"/>
          <w:sz w:val="26"/>
          <w:szCs w:val="26"/>
        </w:rPr>
        <w:t>gouvernements</w:t>
      </w:r>
      <w:proofErr w:type="spellEnd"/>
      <w:r>
        <w:rPr>
          <w:rFonts w:ascii="Times New Roman" w:eastAsia="Times New Roman" w:hAnsi="Times New Roman" w:cs="Times New Roman"/>
          <w:sz w:val="26"/>
          <w:szCs w:val="26"/>
        </w:rPr>
        <w:t xml:space="preserve"> et les institutions internationales. </w:t>
      </w:r>
    </w:p>
    <w:p w14:paraId="2B8C0905" w14:textId="72CBE9E1" w:rsidR="00526ED3"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Les crises de la dette, notamment, mais pas seulement, dans les pays à revenu faible ou intermédiaire, compromettent le recrutement et la formation des enseignants nécessaires pour garantir une éducation de qualité pour tous. </w:t>
      </w:r>
      <w:proofErr w:type="spellStart"/>
      <w:r>
        <w:rPr>
          <w:rFonts w:ascii="Times New Roman" w:eastAsia="Times New Roman" w:hAnsi="Times New Roman" w:cs="Times New Roman"/>
          <w:sz w:val="26"/>
          <w:szCs w:val="26"/>
        </w:rPr>
        <w:t>Plutôt</w:t>
      </w:r>
      <w:proofErr w:type="spellEnd"/>
      <w:r>
        <w:rPr>
          <w:rFonts w:ascii="Times New Roman" w:eastAsia="Times New Roman" w:hAnsi="Times New Roman" w:cs="Times New Roman"/>
          <w:sz w:val="26"/>
          <w:szCs w:val="26"/>
        </w:rPr>
        <w:t xml:space="preserve"> que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investir</w:t>
      </w:r>
      <w:proofErr w:type="spellEnd"/>
      <w:r>
        <w:rPr>
          <w:rFonts w:ascii="Times New Roman" w:eastAsia="Times New Roman" w:hAnsi="Times New Roman" w:cs="Times New Roman"/>
          <w:sz w:val="26"/>
          <w:szCs w:val="26"/>
        </w:rPr>
        <w:t xml:space="preserve"> dans les </w:t>
      </w:r>
      <w:proofErr w:type="spellStart"/>
      <w:r>
        <w:rPr>
          <w:rFonts w:ascii="Times New Roman" w:eastAsia="Times New Roman" w:hAnsi="Times New Roman" w:cs="Times New Roman"/>
          <w:sz w:val="26"/>
          <w:szCs w:val="26"/>
        </w:rPr>
        <w:t>compétences</w:t>
      </w:r>
      <w:proofErr w:type="spellEnd"/>
      <w:r>
        <w:rPr>
          <w:rFonts w:ascii="Times New Roman" w:eastAsia="Times New Roman" w:hAnsi="Times New Roman" w:cs="Times New Roman"/>
          <w:sz w:val="26"/>
          <w:szCs w:val="26"/>
        </w:rPr>
        <w:t xml:space="preserve"> et la formation des </w:t>
      </w:r>
      <w:proofErr w:type="spellStart"/>
      <w:r>
        <w:rPr>
          <w:rFonts w:ascii="Times New Roman" w:eastAsia="Times New Roman" w:hAnsi="Times New Roman" w:cs="Times New Roman"/>
          <w:sz w:val="26"/>
          <w:szCs w:val="26"/>
        </w:rPr>
        <w:t>enseignants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qu</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ils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puissent</w:t>
      </w:r>
      <w:proofErr w:type="spellEnd"/>
      <w:r>
        <w:rPr>
          <w:rFonts w:ascii="Times New Roman" w:eastAsia="Times New Roman" w:hAnsi="Times New Roman" w:cs="Times New Roman"/>
          <w:sz w:val="26"/>
          <w:szCs w:val="26"/>
        </w:rPr>
        <w:t xml:space="preserve"> </w:t>
      </w:r>
      <w:proofErr w:type="spellStart"/>
      <w:r w:rsidR="00764D6D">
        <w:rPr>
          <w:rFonts w:ascii="Times New Roman" w:eastAsia="Times New Roman" w:hAnsi="Times New Roman" w:cs="Times New Roman"/>
          <w:sz w:val="26"/>
          <w:szCs w:val="26"/>
        </w:rPr>
        <w:t>offrir</w:t>
      </w:r>
      <w:proofErr w:type="spellEnd"/>
      <w:r w:rsidRPr="00240EE8">
        <w:rPr>
          <w:rFonts w:ascii="Times New Roman" w:eastAsia="Times New Roman" w:hAnsi="Times New Roman" w:cs="Times New Roman"/>
          <w:sz w:val="26"/>
          <w:szCs w:val="26"/>
        </w:rPr>
        <w:t xml:space="preserve"> un </w:t>
      </w:r>
      <w:proofErr w:type="spellStart"/>
      <w:r>
        <w:rPr>
          <w:rFonts w:ascii="Times New Roman" w:eastAsia="Times New Roman" w:hAnsi="Times New Roman" w:cs="Times New Roman"/>
          <w:sz w:val="26"/>
          <w:szCs w:val="26"/>
        </w:rPr>
        <w:t>enseignement</w:t>
      </w:r>
      <w:proofErr w:type="spellEnd"/>
      <w:r>
        <w:rPr>
          <w:rFonts w:ascii="Times New Roman" w:eastAsia="Times New Roman" w:hAnsi="Times New Roman" w:cs="Times New Roman"/>
          <w:sz w:val="26"/>
          <w:szCs w:val="26"/>
        </w:rPr>
        <w:t xml:space="preserve"> de qualité à tous les élèves et leur permettre de réaliser leur potentiel, les pays confrontés au surendettement paient des intérêts qui compromettent encore davantage la réalisation du droit de chacun à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éducation</w:t>
      </w:r>
      <w:proofErr w:type="spellEnd"/>
      <w:r>
        <w:rPr>
          <w:rFonts w:ascii="Times New Roman" w:eastAsia="Times New Roman" w:hAnsi="Times New Roman" w:cs="Times New Roman"/>
          <w:sz w:val="26"/>
          <w:szCs w:val="26"/>
        </w:rPr>
        <w:t xml:space="preserve">. </w:t>
      </w:r>
    </w:p>
    <w:p w14:paraId="3642CDCC" w14:textId="6F8C0E9F" w:rsidR="00526ED3"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 CME appelle les gouvernements et la communauté internationale dans son ensemble, notamment la Banque mondiale et le Fonds monétaire international, à reconnaître les impacts négatifs des crédits bilatéraux et multilatéraux abusifs sur le droit à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éducation</w:t>
      </w:r>
      <w:proofErr w:type="spellEnd"/>
      <w:r>
        <w:rPr>
          <w:rFonts w:ascii="Times New Roman" w:eastAsia="Times New Roman" w:hAnsi="Times New Roman" w:cs="Times New Roman"/>
          <w:sz w:val="26"/>
          <w:szCs w:val="26"/>
        </w:rPr>
        <w:t xml:space="preserve"> et à adopter une politique globale visant à alléger ou à annuler la dette de ces pays.</w:t>
      </w:r>
    </w:p>
    <w:p w14:paraId="3BDDE1CD" w14:textId="23499A76" w:rsidR="00526ED3" w:rsidRDefault="00000000">
      <w:pPr>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lastRenderedPageBreak/>
        <w:t>Parallèlement</w:t>
      </w:r>
      <w:proofErr w:type="spellEnd"/>
      <w:r>
        <w:rPr>
          <w:rFonts w:ascii="Times New Roman" w:eastAsia="Times New Roman" w:hAnsi="Times New Roman" w:cs="Times New Roman"/>
          <w:sz w:val="26"/>
          <w:szCs w:val="26"/>
        </w:rPr>
        <w:t xml:space="preserve"> aux politiques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austérité</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susmentionnées</w:t>
      </w:r>
      <w:proofErr w:type="spellEnd"/>
      <w:r>
        <w:rPr>
          <w:rFonts w:ascii="Times New Roman" w:eastAsia="Times New Roman" w:hAnsi="Times New Roman" w:cs="Times New Roman"/>
          <w:sz w:val="26"/>
          <w:szCs w:val="26"/>
        </w:rPr>
        <w:t xml:space="preserve">, les crises de la dette limitent la possibilité pour les pays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embaucher</w:t>
      </w:r>
      <w:proofErr w:type="spellEnd"/>
      <w:r>
        <w:rPr>
          <w:rFonts w:ascii="Times New Roman" w:eastAsia="Times New Roman" w:hAnsi="Times New Roman" w:cs="Times New Roman"/>
          <w:sz w:val="26"/>
          <w:szCs w:val="26"/>
        </w:rPr>
        <w:t xml:space="preserve"> de nouveaux </w:t>
      </w:r>
      <w:proofErr w:type="spellStart"/>
      <w:r>
        <w:rPr>
          <w:rFonts w:ascii="Times New Roman" w:eastAsia="Times New Roman" w:hAnsi="Times New Roman" w:cs="Times New Roman"/>
          <w:sz w:val="26"/>
          <w:szCs w:val="26"/>
        </w:rPr>
        <w:t>enseignants</w:t>
      </w:r>
      <w:proofErr w:type="spellEnd"/>
      <w:r>
        <w:rPr>
          <w:rFonts w:ascii="Times New Roman" w:eastAsia="Times New Roman" w:hAnsi="Times New Roman" w:cs="Times New Roman"/>
          <w:sz w:val="26"/>
          <w:szCs w:val="26"/>
        </w:rPr>
        <w:t xml:space="preserve"> et </w:t>
      </w:r>
      <w:proofErr w:type="spellStart"/>
      <w:r>
        <w:rPr>
          <w:rFonts w:ascii="Times New Roman" w:eastAsia="Times New Roman" w:hAnsi="Times New Roman" w:cs="Times New Roman"/>
          <w:sz w:val="26"/>
          <w:szCs w:val="26"/>
        </w:rPr>
        <w:t>aggravent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donc</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pénurie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enseignants</w:t>
      </w:r>
      <w:proofErr w:type="spellEnd"/>
      <w:r>
        <w:rPr>
          <w:rFonts w:ascii="Times New Roman" w:eastAsia="Times New Roman" w:hAnsi="Times New Roman" w:cs="Times New Roman"/>
          <w:sz w:val="26"/>
          <w:szCs w:val="26"/>
          <w:vertAlign w:val="superscript"/>
        </w:rPr>
        <w:footnoteReference w:id="1"/>
      </w:r>
      <w:r>
        <w:rPr>
          <w:rFonts w:ascii="Times New Roman" w:eastAsia="Times New Roman" w:hAnsi="Times New Roman" w:cs="Times New Roman"/>
          <w:sz w:val="26"/>
          <w:szCs w:val="26"/>
        </w:rPr>
        <w:t xml:space="preserve">. </w:t>
      </w:r>
      <w:sdt>
        <w:sdtPr>
          <w:tag w:val="goog_rdk_0"/>
          <w:id w:val="-2065863054"/>
          <w:showingPlcHdr/>
        </w:sdtPr>
        <w:sdtContent>
          <w:r w:rsidR="00240EE8">
            <w:t xml:space="preserve">     </w:t>
          </w:r>
        </w:sdtContent>
      </w:sdt>
      <w:r>
        <w:rPr>
          <w:rFonts w:ascii="Times New Roman" w:eastAsia="Times New Roman" w:hAnsi="Times New Roman" w:cs="Times New Roman"/>
          <w:sz w:val="26"/>
          <w:szCs w:val="26"/>
        </w:rPr>
        <w:t xml:space="preserve">Le manque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enseignants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compromet</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qualité</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enseignement</w:t>
      </w:r>
      <w:proofErr w:type="spellEnd"/>
      <w:r>
        <w:rPr>
          <w:rFonts w:ascii="Times New Roman" w:eastAsia="Times New Roman" w:hAnsi="Times New Roman" w:cs="Times New Roman"/>
          <w:sz w:val="26"/>
          <w:szCs w:val="26"/>
        </w:rPr>
        <w:t xml:space="preserve"> et les conditions de travail des enseignants. Les classes </w:t>
      </w:r>
      <w:proofErr w:type="spellStart"/>
      <w:r>
        <w:rPr>
          <w:rFonts w:ascii="Times New Roman" w:eastAsia="Times New Roman" w:hAnsi="Times New Roman" w:cs="Times New Roman"/>
          <w:sz w:val="26"/>
          <w:szCs w:val="26"/>
        </w:rPr>
        <w:t>surchargées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épuisement</w:t>
      </w:r>
      <w:proofErr w:type="spellEnd"/>
      <w:r>
        <w:rPr>
          <w:rFonts w:ascii="Times New Roman" w:eastAsia="Times New Roman" w:hAnsi="Times New Roman" w:cs="Times New Roman"/>
          <w:sz w:val="26"/>
          <w:szCs w:val="26"/>
        </w:rPr>
        <w:t xml:space="preserve"> et le manque de motivation des élèves et des enseignants sont autant de facteurs qui ont un impact </w:t>
      </w:r>
      <w:proofErr w:type="spellStart"/>
      <w:r>
        <w:rPr>
          <w:rFonts w:ascii="Times New Roman" w:eastAsia="Times New Roman" w:hAnsi="Times New Roman" w:cs="Times New Roman"/>
          <w:sz w:val="26"/>
          <w:szCs w:val="26"/>
        </w:rPr>
        <w:t>négatif</w:t>
      </w:r>
      <w:proofErr w:type="spellEnd"/>
      <w:r>
        <w:rPr>
          <w:rFonts w:ascii="Times New Roman" w:eastAsia="Times New Roman" w:hAnsi="Times New Roman" w:cs="Times New Roman"/>
          <w:sz w:val="26"/>
          <w:szCs w:val="26"/>
        </w:rPr>
        <w:t xml:space="preserve"> sur les </w:t>
      </w:r>
      <w:proofErr w:type="spellStart"/>
      <w:r>
        <w:rPr>
          <w:rFonts w:ascii="Times New Roman" w:eastAsia="Times New Roman" w:hAnsi="Times New Roman" w:cs="Times New Roman"/>
          <w:sz w:val="26"/>
          <w:szCs w:val="26"/>
        </w:rPr>
        <w:t>résultats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apprentissage</w:t>
      </w:r>
      <w:proofErr w:type="spellEnd"/>
      <w:r>
        <w:rPr>
          <w:rFonts w:ascii="Times New Roman" w:eastAsia="Times New Roman" w:hAnsi="Times New Roman" w:cs="Times New Roman"/>
          <w:sz w:val="26"/>
          <w:szCs w:val="26"/>
        </w:rPr>
        <w:t xml:space="preserve"> des </w:t>
      </w:r>
      <w:proofErr w:type="spellStart"/>
      <w:r>
        <w:rPr>
          <w:rFonts w:ascii="Times New Roman" w:eastAsia="Times New Roman" w:hAnsi="Times New Roman" w:cs="Times New Roman"/>
          <w:sz w:val="26"/>
          <w:szCs w:val="26"/>
        </w:rPr>
        <w:t>élèves</w:t>
      </w:r>
      <w:proofErr w:type="spellEnd"/>
      <w:r>
        <w:rPr>
          <w:rFonts w:ascii="Times New Roman" w:eastAsia="Times New Roman" w:hAnsi="Times New Roman" w:cs="Times New Roman"/>
          <w:sz w:val="26"/>
          <w:szCs w:val="26"/>
          <w:vertAlign w:val="superscript"/>
        </w:rPr>
        <w:footnoteReference w:id="2"/>
      </w:r>
      <w:r>
        <w:rPr>
          <w:rFonts w:ascii="Times New Roman" w:eastAsia="Times New Roman" w:hAnsi="Times New Roman" w:cs="Times New Roman"/>
          <w:sz w:val="26"/>
          <w:szCs w:val="26"/>
        </w:rPr>
        <w:t xml:space="preserve">. </w:t>
      </w:r>
    </w:p>
    <w:p w14:paraId="4A2C5561" w14:textId="5FA4BEB2" w:rsidR="00526ED3"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 CME est particulièrement préoccupée par la situation difficile dans laquelle se trouvent les enseignants dans les zones </w:t>
      </w:r>
      <w:proofErr w:type="spellStart"/>
      <w:r>
        <w:rPr>
          <w:rFonts w:ascii="Times New Roman" w:eastAsia="Times New Roman" w:hAnsi="Times New Roman" w:cs="Times New Roman"/>
          <w:sz w:val="26"/>
          <w:szCs w:val="26"/>
        </w:rPr>
        <w:t>touchées</w:t>
      </w:r>
      <w:proofErr w:type="spellEnd"/>
      <w:r>
        <w:rPr>
          <w:rFonts w:ascii="Times New Roman" w:eastAsia="Times New Roman" w:hAnsi="Times New Roman" w:cs="Times New Roman"/>
          <w:sz w:val="26"/>
          <w:szCs w:val="26"/>
        </w:rPr>
        <w:t xml:space="preserve"> par un </w:t>
      </w:r>
      <w:proofErr w:type="spellStart"/>
      <w:r>
        <w:rPr>
          <w:rFonts w:ascii="Times New Roman" w:eastAsia="Times New Roman" w:hAnsi="Times New Roman" w:cs="Times New Roman"/>
          <w:sz w:val="26"/>
          <w:szCs w:val="26"/>
        </w:rPr>
        <w:t>conflit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sortant</w:t>
      </w:r>
      <w:proofErr w:type="spellEnd"/>
      <w:r>
        <w:rPr>
          <w:rFonts w:ascii="Times New Roman" w:eastAsia="Times New Roman" w:hAnsi="Times New Roman" w:cs="Times New Roman"/>
          <w:sz w:val="26"/>
          <w:szCs w:val="26"/>
        </w:rPr>
        <w:t xml:space="preserve"> 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un </w:t>
      </w:r>
      <w:proofErr w:type="spellStart"/>
      <w:r>
        <w:rPr>
          <w:rFonts w:ascii="Times New Roman" w:eastAsia="Times New Roman" w:hAnsi="Times New Roman" w:cs="Times New Roman"/>
          <w:sz w:val="26"/>
          <w:szCs w:val="26"/>
        </w:rPr>
        <w:t>conflit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où</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leur</w:t>
      </w:r>
      <w:proofErr w:type="spellEnd"/>
      <w:r>
        <w:rPr>
          <w:rFonts w:ascii="Times New Roman" w:eastAsia="Times New Roman" w:hAnsi="Times New Roman" w:cs="Times New Roman"/>
          <w:sz w:val="26"/>
          <w:szCs w:val="26"/>
        </w:rPr>
        <w:t xml:space="preserve"> vie est souvent menacée, et appelle tous les acteurs étatiques et non étatiques à respecter la vie des enseignants, conformément au droit international humanitaire, et à reconnaître et respecter leur droit à la neutralité. Au </w:t>
      </w:r>
      <w:proofErr w:type="spellStart"/>
      <w:r>
        <w:rPr>
          <w:rFonts w:ascii="Times New Roman" w:eastAsia="Times New Roman" w:hAnsi="Times New Roman" w:cs="Times New Roman"/>
          <w:sz w:val="26"/>
          <w:szCs w:val="26"/>
        </w:rPr>
        <w:t>cours</w:t>
      </w:r>
      <w:proofErr w:type="spellEnd"/>
      <w:r>
        <w:rPr>
          <w:rFonts w:ascii="Times New Roman" w:eastAsia="Times New Roman" w:hAnsi="Times New Roman" w:cs="Times New Roman"/>
          <w:sz w:val="26"/>
          <w:szCs w:val="26"/>
        </w:rPr>
        <w:t xml:space="preserve"> de la </w:t>
      </w:r>
      <w:proofErr w:type="spellStart"/>
      <w:r>
        <w:rPr>
          <w:rFonts w:ascii="Times New Roman" w:eastAsia="Times New Roman" w:hAnsi="Times New Roman" w:cs="Times New Roman"/>
          <w:sz w:val="26"/>
          <w:szCs w:val="26"/>
        </w:rPr>
        <w:t>période</w:t>
      </w:r>
      <w:proofErr w:type="spellEnd"/>
      <w:r>
        <w:rPr>
          <w:rFonts w:ascii="Times New Roman" w:eastAsia="Times New Roman" w:hAnsi="Times New Roman" w:cs="Times New Roman"/>
          <w:sz w:val="26"/>
          <w:szCs w:val="26"/>
        </w:rPr>
        <w:t xml:space="preserve"> 2020/2021,</w:t>
      </w:r>
      <w:r w:rsidR="00764D6D">
        <w:rPr>
          <w:rFonts w:ascii="Times New Roman" w:eastAsia="Times New Roman" w:hAnsi="Times New Roman" w:cs="Times New Roman"/>
          <w:sz w:val="26"/>
          <w:szCs w:val="26"/>
        </w:rPr>
        <w:t xml:space="preserve"> </w:t>
      </w:r>
      <w:proofErr w:type="spellStart"/>
      <w:r w:rsidR="00764D6D">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sidR="00764D6D">
        <w:rPr>
          <w:rFonts w:ascii="Times New Roman" w:eastAsia="Times New Roman" w:hAnsi="Times New Roman" w:cs="Times New Roman"/>
          <w:sz w:val="26"/>
          <w:szCs w:val="26"/>
        </w:rPr>
        <w:t>o</w:t>
      </w:r>
      <w:r w:rsidR="00F61810">
        <w:rPr>
          <w:rFonts w:ascii="Times New Roman" w:eastAsia="Times New Roman" w:hAnsi="Times New Roman" w:cs="Times New Roman"/>
          <w:sz w:val="26"/>
          <w:szCs w:val="26"/>
        </w:rPr>
        <w:t>r</w:t>
      </w:r>
      <w:r w:rsidR="00764D6D">
        <w:rPr>
          <w:rFonts w:ascii="Times New Roman" w:eastAsia="Times New Roman" w:hAnsi="Times New Roman" w:cs="Times New Roman"/>
          <w:sz w:val="26"/>
          <w:szCs w:val="26"/>
        </w:rPr>
        <w:t>ganisation</w:t>
      </w:r>
      <w:proofErr w:type="spellEnd"/>
      <w:r w:rsidR="00764D6D">
        <w:rPr>
          <w:rFonts w:ascii="Times New Roman" w:eastAsia="Times New Roman" w:hAnsi="Times New Roman" w:cs="Times New Roman"/>
          <w:sz w:val="26"/>
          <w:szCs w:val="26"/>
        </w:rPr>
        <w:t xml:space="preserve"> Education cannot Wait</w:t>
      </w:r>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signalé</w:t>
      </w:r>
      <w:proofErr w:type="spellEnd"/>
      <w:r>
        <w:rPr>
          <w:rFonts w:ascii="Times New Roman" w:eastAsia="Times New Roman" w:hAnsi="Times New Roman" w:cs="Times New Roman"/>
          <w:sz w:val="26"/>
          <w:szCs w:val="26"/>
        </w:rPr>
        <w:t xml:space="preserve"> plus de 630</w:t>
      </w:r>
      <w:r w:rsidR="00F61810">
        <w:rPr>
          <w:rFonts w:ascii="Times New Roman" w:eastAsia="Times New Roman" w:hAnsi="Times New Roman" w:cs="Times New Roman"/>
          <w:sz w:val="26"/>
          <w:szCs w:val="26"/>
        </w:rPr>
        <w:t> </w:t>
      </w:r>
      <w:proofErr w:type="spellStart"/>
      <w:r>
        <w:rPr>
          <w:rFonts w:ascii="Times New Roman" w:eastAsia="Times New Roman" w:hAnsi="Times New Roman" w:cs="Times New Roman"/>
          <w:sz w:val="26"/>
          <w:szCs w:val="26"/>
        </w:rPr>
        <w:t>attaques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contre</w:t>
      </w:r>
      <w:proofErr w:type="spellEnd"/>
      <w:r>
        <w:rPr>
          <w:rFonts w:ascii="Times New Roman" w:eastAsia="Times New Roman" w:hAnsi="Times New Roman" w:cs="Times New Roman"/>
          <w:sz w:val="26"/>
          <w:szCs w:val="26"/>
        </w:rPr>
        <w:t xml:space="preserve"> des </w:t>
      </w:r>
      <w:proofErr w:type="spellStart"/>
      <w:r>
        <w:rPr>
          <w:rFonts w:ascii="Times New Roman" w:eastAsia="Times New Roman" w:hAnsi="Times New Roman" w:cs="Times New Roman"/>
          <w:sz w:val="26"/>
          <w:szCs w:val="26"/>
        </w:rPr>
        <w:t>élèves</w:t>
      </w:r>
      <w:proofErr w:type="spellEnd"/>
      <w:r>
        <w:rPr>
          <w:rFonts w:ascii="Times New Roman" w:eastAsia="Times New Roman" w:hAnsi="Times New Roman" w:cs="Times New Roman"/>
          <w:sz w:val="26"/>
          <w:szCs w:val="26"/>
        </w:rPr>
        <w:t xml:space="preserve">, des </w:t>
      </w:r>
      <w:proofErr w:type="spellStart"/>
      <w:r>
        <w:rPr>
          <w:rFonts w:ascii="Times New Roman" w:eastAsia="Times New Roman" w:hAnsi="Times New Roman" w:cs="Times New Roman"/>
          <w:sz w:val="26"/>
          <w:szCs w:val="26"/>
        </w:rPr>
        <w:t>enseignants</w:t>
      </w:r>
      <w:proofErr w:type="spellEnd"/>
      <w:r>
        <w:rPr>
          <w:rFonts w:ascii="Times New Roman" w:eastAsia="Times New Roman" w:hAnsi="Times New Roman" w:cs="Times New Roman"/>
          <w:sz w:val="26"/>
          <w:szCs w:val="26"/>
        </w:rPr>
        <w:t xml:space="preserve"> et </w:t>
      </w:r>
      <w:proofErr w:type="spellStart"/>
      <w:r w:rsidR="00F61810">
        <w:rPr>
          <w:rFonts w:ascii="Times New Roman" w:eastAsia="Times New Roman" w:hAnsi="Times New Roman" w:cs="Times New Roman"/>
          <w:sz w:val="26"/>
          <w:szCs w:val="26"/>
        </w:rPr>
        <w:t>autre</w:t>
      </w:r>
      <w:proofErr w:type="spellEnd"/>
      <w:r>
        <w:rPr>
          <w:rFonts w:ascii="Times New Roman" w:eastAsia="Times New Roman" w:hAnsi="Times New Roman" w:cs="Times New Roman"/>
          <w:sz w:val="26"/>
          <w:szCs w:val="26"/>
        </w:rPr>
        <w:t xml:space="preserve"> personnel de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éducation</w:t>
      </w:r>
      <w:proofErr w:type="spellEnd"/>
      <w:r>
        <w:rPr>
          <w:rFonts w:ascii="Times New Roman" w:eastAsia="Times New Roman" w:hAnsi="Times New Roman" w:cs="Times New Roman"/>
          <w:sz w:val="26"/>
          <w:szCs w:val="26"/>
        </w:rPr>
        <w:t xml:space="preserve">. Lors de </w:t>
      </w:r>
      <w:proofErr w:type="spellStart"/>
      <w:r>
        <w:rPr>
          <w:rFonts w:ascii="Times New Roman" w:eastAsia="Times New Roman" w:hAnsi="Times New Roman" w:cs="Times New Roman"/>
          <w:sz w:val="26"/>
          <w:szCs w:val="26"/>
        </w:rPr>
        <w:t>ces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attaques</w:t>
      </w:r>
      <w:proofErr w:type="spellEnd"/>
      <w:r>
        <w:rPr>
          <w:rFonts w:ascii="Times New Roman" w:eastAsia="Times New Roman" w:hAnsi="Times New Roman" w:cs="Times New Roman"/>
          <w:sz w:val="26"/>
          <w:szCs w:val="26"/>
        </w:rPr>
        <w:t>, plus de 2</w:t>
      </w:r>
      <w:r w:rsidR="00F61810">
        <w:rPr>
          <w:rFonts w:ascii="Times New Roman" w:eastAsia="Times New Roman" w:hAnsi="Times New Roman" w:cs="Times New Roman"/>
          <w:sz w:val="26"/>
          <w:szCs w:val="26"/>
        </w:rPr>
        <w:t> </w:t>
      </w:r>
      <w:r>
        <w:rPr>
          <w:rFonts w:ascii="Times New Roman" w:eastAsia="Times New Roman" w:hAnsi="Times New Roman" w:cs="Times New Roman"/>
          <w:sz w:val="26"/>
          <w:szCs w:val="26"/>
        </w:rPr>
        <w:t>400</w:t>
      </w:r>
      <w:r w:rsidR="00F61810">
        <w:rPr>
          <w:rFonts w:ascii="Times New Roman" w:eastAsia="Times New Roman" w:hAnsi="Times New Roman" w:cs="Times New Roman"/>
          <w:sz w:val="26"/>
          <w:szCs w:val="26"/>
        </w:rPr>
        <w:t> </w:t>
      </w:r>
      <w:proofErr w:type="spellStart"/>
      <w:r>
        <w:rPr>
          <w:rFonts w:ascii="Times New Roman" w:eastAsia="Times New Roman" w:hAnsi="Times New Roman" w:cs="Times New Roman"/>
          <w:sz w:val="26"/>
          <w:szCs w:val="26"/>
        </w:rPr>
        <w:t>étudiants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membres</w:t>
      </w:r>
      <w:proofErr w:type="spellEnd"/>
      <w:r>
        <w:rPr>
          <w:rFonts w:ascii="Times New Roman" w:eastAsia="Times New Roman" w:hAnsi="Times New Roman" w:cs="Times New Roman"/>
          <w:sz w:val="26"/>
          <w:szCs w:val="26"/>
        </w:rPr>
        <w:t xml:space="preserve"> du personnel éducatif auraient été blessés, </w:t>
      </w:r>
      <w:proofErr w:type="spellStart"/>
      <w:r>
        <w:rPr>
          <w:rFonts w:ascii="Times New Roman" w:eastAsia="Times New Roman" w:hAnsi="Times New Roman" w:cs="Times New Roman"/>
          <w:sz w:val="26"/>
          <w:szCs w:val="26"/>
        </w:rPr>
        <w:t>tués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enlevés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menacés</w:t>
      </w:r>
      <w:proofErr w:type="spellEnd"/>
      <w:r>
        <w:rPr>
          <w:rFonts w:ascii="Times New Roman" w:eastAsia="Times New Roman" w:hAnsi="Times New Roman" w:cs="Times New Roman"/>
          <w:sz w:val="26"/>
          <w:szCs w:val="26"/>
        </w:rPr>
        <w:t>, et environ 2</w:t>
      </w:r>
      <w:r w:rsidR="00F61810">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300 </w:t>
      </w:r>
      <w:proofErr w:type="spellStart"/>
      <w:r w:rsidR="00764D6D">
        <w:rPr>
          <w:rFonts w:ascii="Times New Roman" w:eastAsia="Times New Roman" w:hAnsi="Times New Roman" w:cs="Times New Roman"/>
          <w:sz w:val="26"/>
          <w:szCs w:val="26"/>
        </w:rPr>
        <w:t>d’entre</w:t>
      </w:r>
      <w:proofErr w:type="spellEnd"/>
      <w:r w:rsidR="00764D6D">
        <w:rPr>
          <w:rFonts w:ascii="Times New Roman" w:eastAsia="Times New Roman" w:hAnsi="Times New Roman" w:cs="Times New Roman"/>
          <w:sz w:val="26"/>
          <w:szCs w:val="26"/>
        </w:rPr>
        <w:t xml:space="preserve"> </w:t>
      </w:r>
      <w:proofErr w:type="spellStart"/>
      <w:r w:rsidR="00764D6D">
        <w:rPr>
          <w:rFonts w:ascii="Times New Roman" w:eastAsia="Times New Roman" w:hAnsi="Times New Roman" w:cs="Times New Roman"/>
          <w:sz w:val="26"/>
          <w:szCs w:val="26"/>
        </w:rPr>
        <w:t>eux</w:t>
      </w:r>
      <w:proofErr w:type="spellEnd"/>
      <w:r w:rsidR="00764D6D">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auraient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été</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arrêtés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détenus</w:t>
      </w:r>
      <w:proofErr w:type="spellEnd"/>
      <w:r>
        <w:rPr>
          <w:rFonts w:ascii="Times New Roman" w:eastAsia="Times New Roman" w:hAnsi="Times New Roman" w:cs="Times New Roman"/>
          <w:sz w:val="26"/>
          <w:szCs w:val="26"/>
        </w:rPr>
        <w:t>.</w:t>
      </w:r>
    </w:p>
    <w:p w14:paraId="21D45743" w14:textId="1DF67F88" w:rsidR="00526ED3"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En outre, les enseignants sont confrontés à des défis importants dans les contextes de changement climatique, de catastrophes et de situations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urgence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liées</w:t>
      </w:r>
      <w:proofErr w:type="spellEnd"/>
      <w:r>
        <w:rPr>
          <w:rFonts w:ascii="Times New Roman" w:eastAsia="Times New Roman" w:hAnsi="Times New Roman" w:cs="Times New Roman"/>
          <w:sz w:val="26"/>
          <w:szCs w:val="26"/>
        </w:rPr>
        <w:t xml:space="preserve"> à des conflits. Enseigner à des étudiants qui ont une expérience directe de la destruction de leur maison et de leur école à la suite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une</w:t>
      </w:r>
      <w:proofErr w:type="spellEnd"/>
      <w:r>
        <w:rPr>
          <w:rFonts w:ascii="Times New Roman" w:eastAsia="Times New Roman" w:hAnsi="Times New Roman" w:cs="Times New Roman"/>
          <w:sz w:val="26"/>
          <w:szCs w:val="26"/>
        </w:rPr>
        <w:t xml:space="preserve"> catastrophe naturelle </w:t>
      </w:r>
      <w:proofErr w:type="spellStart"/>
      <w:r>
        <w:rPr>
          <w:rFonts w:ascii="Times New Roman" w:eastAsia="Times New Roman" w:hAnsi="Times New Roman" w:cs="Times New Roman"/>
          <w:sz w:val="26"/>
          <w:szCs w:val="26"/>
        </w:rPr>
        <w:t>ou</w:t>
      </w:r>
      <w:proofErr w:type="spellEnd"/>
      <w:r>
        <w:rPr>
          <w:rFonts w:ascii="Times New Roman" w:eastAsia="Times New Roman" w:hAnsi="Times New Roman" w:cs="Times New Roman"/>
          <w:sz w:val="26"/>
          <w:szCs w:val="26"/>
        </w:rPr>
        <w:t xml:space="preserve"> 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un </w:t>
      </w:r>
      <w:proofErr w:type="spellStart"/>
      <w:r>
        <w:rPr>
          <w:rFonts w:ascii="Times New Roman" w:eastAsia="Times New Roman" w:hAnsi="Times New Roman" w:cs="Times New Roman"/>
          <w:sz w:val="26"/>
          <w:szCs w:val="26"/>
        </w:rPr>
        <w:t>conflit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nécessite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une</w:t>
      </w:r>
      <w:proofErr w:type="spellEnd"/>
      <w:r>
        <w:rPr>
          <w:rFonts w:ascii="Times New Roman" w:eastAsia="Times New Roman" w:hAnsi="Times New Roman" w:cs="Times New Roman"/>
          <w:sz w:val="26"/>
          <w:szCs w:val="26"/>
        </w:rPr>
        <w:t xml:space="preserve"> formation </w:t>
      </w:r>
      <w:proofErr w:type="spellStart"/>
      <w:r>
        <w:rPr>
          <w:rFonts w:ascii="Times New Roman" w:eastAsia="Times New Roman" w:hAnsi="Times New Roman" w:cs="Times New Roman"/>
          <w:sz w:val="26"/>
          <w:szCs w:val="26"/>
        </w:rPr>
        <w:t>spéciale</w:t>
      </w:r>
      <w:proofErr w:type="spellEnd"/>
      <w:r>
        <w:rPr>
          <w:rFonts w:ascii="Times New Roman" w:eastAsia="Times New Roman" w:hAnsi="Times New Roman" w:cs="Times New Roman"/>
          <w:sz w:val="26"/>
          <w:szCs w:val="26"/>
        </w:rPr>
        <w:t xml:space="preserve"> et un </w:t>
      </w:r>
      <w:proofErr w:type="spellStart"/>
      <w:r>
        <w:rPr>
          <w:rFonts w:ascii="Times New Roman" w:eastAsia="Times New Roman" w:hAnsi="Times New Roman" w:cs="Times New Roman"/>
          <w:sz w:val="26"/>
          <w:szCs w:val="26"/>
        </w:rPr>
        <w:t>soutien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spécifique</w:t>
      </w:r>
      <w:proofErr w:type="spellEnd"/>
      <w:r>
        <w:rPr>
          <w:rFonts w:ascii="Times New Roman" w:eastAsia="Times New Roman" w:hAnsi="Times New Roman" w:cs="Times New Roman"/>
          <w:sz w:val="26"/>
          <w:szCs w:val="26"/>
        </w:rPr>
        <w:t xml:space="preserve"> pour </w:t>
      </w:r>
      <w:proofErr w:type="spellStart"/>
      <w:r>
        <w:rPr>
          <w:rFonts w:ascii="Times New Roman" w:eastAsia="Times New Roman" w:hAnsi="Times New Roman" w:cs="Times New Roman"/>
          <w:sz w:val="26"/>
          <w:szCs w:val="26"/>
        </w:rPr>
        <w:t>qu</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ils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soient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mesure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aider</w:t>
      </w:r>
      <w:proofErr w:type="spellEnd"/>
      <w:r>
        <w:rPr>
          <w:rFonts w:ascii="Times New Roman" w:eastAsia="Times New Roman" w:hAnsi="Times New Roman" w:cs="Times New Roman"/>
          <w:sz w:val="26"/>
          <w:szCs w:val="26"/>
        </w:rPr>
        <w:t xml:space="preserve"> les enfants et les jeunes en détresse mentale.</w:t>
      </w:r>
    </w:p>
    <w:p w14:paraId="6A2463D4" w14:textId="3BCF0D4F" w:rsidR="00526ED3"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Les conditions de travail des enseignants dans les situations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urgence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notamment</w:t>
      </w:r>
      <w:proofErr w:type="spellEnd"/>
      <w:r>
        <w:rPr>
          <w:rFonts w:ascii="Times New Roman" w:eastAsia="Times New Roman" w:hAnsi="Times New Roman" w:cs="Times New Roman"/>
          <w:sz w:val="26"/>
          <w:szCs w:val="26"/>
        </w:rPr>
        <w:t xml:space="preserve"> dans les camps de réfugiés, sont une source de préoccupation particulière pour le mouvement de la CME. Ils sont souvent confrontés à des conditions de travail plus inégales et manquent </w:t>
      </w:r>
      <w:proofErr w:type="spellStart"/>
      <w:r>
        <w:rPr>
          <w:rFonts w:ascii="Times New Roman" w:eastAsia="Times New Roman" w:hAnsi="Times New Roman" w:cs="Times New Roman"/>
          <w:sz w:val="26"/>
          <w:szCs w:val="26"/>
        </w:rPr>
        <w:t>souvent</w:t>
      </w:r>
      <w:proofErr w:type="spellEnd"/>
      <w:r>
        <w:rPr>
          <w:rFonts w:ascii="Times New Roman" w:eastAsia="Times New Roman" w:hAnsi="Times New Roman" w:cs="Times New Roman"/>
          <w:sz w:val="26"/>
          <w:szCs w:val="26"/>
        </w:rPr>
        <w:t xml:space="preserve"> de qualifications </w:t>
      </w:r>
      <w:proofErr w:type="spellStart"/>
      <w:r>
        <w:rPr>
          <w:rFonts w:ascii="Times New Roman" w:eastAsia="Times New Roman" w:hAnsi="Times New Roman" w:cs="Times New Roman"/>
          <w:sz w:val="26"/>
          <w:szCs w:val="26"/>
        </w:rPr>
        <w:t>pédagogiques</w:t>
      </w:r>
      <w:proofErr w:type="spellEnd"/>
      <w:r>
        <w:rPr>
          <w:rFonts w:ascii="Times New Roman" w:eastAsia="Times New Roman" w:hAnsi="Times New Roman" w:cs="Times New Roman"/>
          <w:sz w:val="26"/>
          <w:szCs w:val="26"/>
        </w:rPr>
        <w:t xml:space="preserve"> et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opportunités</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développement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professionnel</w:t>
      </w:r>
      <w:proofErr w:type="spellEnd"/>
      <w:r>
        <w:rPr>
          <w:rFonts w:ascii="Times New Roman" w:eastAsia="Times New Roman" w:hAnsi="Times New Roman" w:cs="Times New Roman"/>
          <w:sz w:val="26"/>
          <w:szCs w:val="26"/>
        </w:rPr>
        <w:t xml:space="preserve">. </w:t>
      </w:r>
      <w:sdt>
        <w:sdtPr>
          <w:tag w:val="goog_rdk_1"/>
          <w:id w:val="1956527608"/>
        </w:sdtPr>
        <w:sdtContent/>
      </w:sdt>
      <w:proofErr w:type="spellStart"/>
      <w:r>
        <w:rPr>
          <w:rFonts w:ascii="Times New Roman" w:eastAsia="Times New Roman" w:hAnsi="Times New Roman" w:cs="Times New Roman"/>
          <w:sz w:val="26"/>
          <w:szCs w:val="26"/>
        </w:rPr>
        <w:t>Ils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sont</w:t>
      </w:r>
      <w:proofErr w:type="spellEnd"/>
      <w:r>
        <w:rPr>
          <w:rFonts w:ascii="Times New Roman" w:eastAsia="Times New Roman" w:hAnsi="Times New Roman" w:cs="Times New Roman"/>
          <w:sz w:val="26"/>
          <w:szCs w:val="26"/>
        </w:rPr>
        <w:t xml:space="preserve"> </w:t>
      </w:r>
      <w:proofErr w:type="spellStart"/>
      <w:r w:rsidR="00F61810">
        <w:rPr>
          <w:rFonts w:ascii="Times New Roman" w:eastAsia="Times New Roman" w:hAnsi="Times New Roman" w:cs="Times New Roman"/>
          <w:sz w:val="26"/>
          <w:szCs w:val="26"/>
        </w:rPr>
        <w:t>aussi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confrontés</w:t>
      </w:r>
      <w:proofErr w:type="spellEnd"/>
      <w:r>
        <w:rPr>
          <w:rFonts w:ascii="Times New Roman" w:eastAsia="Times New Roman" w:hAnsi="Times New Roman" w:cs="Times New Roman"/>
          <w:sz w:val="26"/>
          <w:szCs w:val="26"/>
        </w:rPr>
        <w:t xml:space="preserve"> à des conditions de travail plus inégales et manquent </w:t>
      </w:r>
      <w:proofErr w:type="spellStart"/>
      <w:r>
        <w:rPr>
          <w:rFonts w:ascii="Times New Roman" w:eastAsia="Times New Roman" w:hAnsi="Times New Roman" w:cs="Times New Roman"/>
          <w:sz w:val="26"/>
          <w:szCs w:val="26"/>
        </w:rPr>
        <w:t>souvent</w:t>
      </w:r>
      <w:proofErr w:type="spellEnd"/>
      <w:r>
        <w:rPr>
          <w:rFonts w:ascii="Times New Roman" w:eastAsia="Times New Roman" w:hAnsi="Times New Roman" w:cs="Times New Roman"/>
          <w:sz w:val="26"/>
          <w:szCs w:val="26"/>
        </w:rPr>
        <w:t xml:space="preserve"> de qualifications </w:t>
      </w:r>
      <w:proofErr w:type="spellStart"/>
      <w:r>
        <w:rPr>
          <w:rFonts w:ascii="Times New Roman" w:eastAsia="Times New Roman" w:hAnsi="Times New Roman" w:cs="Times New Roman"/>
          <w:sz w:val="26"/>
          <w:szCs w:val="26"/>
        </w:rPr>
        <w:t>pédagogiques</w:t>
      </w:r>
      <w:proofErr w:type="spellEnd"/>
      <w:r>
        <w:rPr>
          <w:rFonts w:ascii="Times New Roman" w:eastAsia="Times New Roman" w:hAnsi="Times New Roman" w:cs="Times New Roman"/>
          <w:sz w:val="26"/>
          <w:szCs w:val="26"/>
        </w:rPr>
        <w:t xml:space="preserve"> et </w:t>
      </w:r>
      <w:proofErr w:type="spellStart"/>
      <w:r>
        <w:rPr>
          <w:rFonts w:ascii="Times New Roman" w:eastAsia="Times New Roman" w:hAnsi="Times New Roman" w:cs="Times New Roman"/>
          <w:sz w:val="26"/>
          <w:szCs w:val="26"/>
        </w:rPr>
        <w:t>d</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opportunités</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développement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professionnel</w:t>
      </w:r>
      <w:proofErr w:type="spellEnd"/>
      <w:r>
        <w:rPr>
          <w:rFonts w:ascii="Times New Roman" w:eastAsia="Times New Roman" w:hAnsi="Times New Roman" w:cs="Times New Roman"/>
          <w:sz w:val="26"/>
          <w:szCs w:val="26"/>
        </w:rPr>
        <w:t xml:space="preserve">. Les </w:t>
      </w:r>
      <w:proofErr w:type="spellStart"/>
      <w:r>
        <w:rPr>
          <w:rFonts w:ascii="Times New Roman" w:eastAsia="Times New Roman" w:hAnsi="Times New Roman" w:cs="Times New Roman"/>
          <w:sz w:val="26"/>
          <w:szCs w:val="26"/>
        </w:rPr>
        <w:t>enseignants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issus</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immigration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confrontés</w:t>
      </w:r>
      <w:proofErr w:type="spellEnd"/>
      <w:r>
        <w:rPr>
          <w:rFonts w:ascii="Times New Roman" w:eastAsia="Times New Roman" w:hAnsi="Times New Roman" w:cs="Times New Roman"/>
          <w:sz w:val="26"/>
          <w:szCs w:val="26"/>
        </w:rPr>
        <w:t xml:space="preserve"> à des inégalités supplémentaires. </w:t>
      </w:r>
      <w:proofErr w:type="spellStart"/>
      <w:r>
        <w:rPr>
          <w:rFonts w:ascii="Times New Roman" w:eastAsia="Times New Roman" w:hAnsi="Times New Roman" w:cs="Times New Roman"/>
          <w:sz w:val="26"/>
          <w:szCs w:val="26"/>
        </w:rPr>
        <w:t>Ils</w:t>
      </w:r>
      <w:proofErr w:type="spellEnd"/>
      <w:r>
        <w:rPr>
          <w:rFonts w:ascii="Times New Roman" w:eastAsia="Times New Roman" w:hAnsi="Times New Roman" w:cs="Times New Roman"/>
          <w:sz w:val="26"/>
          <w:szCs w:val="26"/>
        </w:rPr>
        <w:t xml:space="preserve"> ne </w:t>
      </w:r>
      <w:proofErr w:type="spellStart"/>
      <w:r>
        <w:rPr>
          <w:rFonts w:ascii="Times New Roman" w:eastAsia="Times New Roman" w:hAnsi="Times New Roman" w:cs="Times New Roman"/>
          <w:sz w:val="26"/>
          <w:szCs w:val="26"/>
        </w:rPr>
        <w:t>sont</w:t>
      </w:r>
      <w:proofErr w:type="spellEnd"/>
      <w:r>
        <w:rPr>
          <w:rFonts w:ascii="Times New Roman" w:eastAsia="Times New Roman" w:hAnsi="Times New Roman" w:cs="Times New Roman"/>
          <w:sz w:val="26"/>
          <w:szCs w:val="26"/>
        </w:rPr>
        <w:t xml:space="preserve"> pas </w:t>
      </w:r>
      <w:proofErr w:type="spellStart"/>
      <w:r>
        <w:rPr>
          <w:rFonts w:ascii="Times New Roman" w:eastAsia="Times New Roman" w:hAnsi="Times New Roman" w:cs="Times New Roman"/>
          <w:sz w:val="26"/>
          <w:szCs w:val="26"/>
        </w:rPr>
        <w:t>inclus</w:t>
      </w:r>
      <w:proofErr w:type="spellEnd"/>
      <w:r>
        <w:rPr>
          <w:rFonts w:ascii="Times New Roman" w:eastAsia="Times New Roman" w:hAnsi="Times New Roman" w:cs="Times New Roman"/>
          <w:sz w:val="26"/>
          <w:szCs w:val="26"/>
        </w:rPr>
        <w:t xml:space="preserve"> dans la planification nationale et les ressources ne sont pas allouées pour les embaucher et améliorer leurs conditions de travail et de vie. </w:t>
      </w:r>
    </w:p>
    <w:p w14:paraId="1116A897" w14:textId="2A437285" w:rsidR="00526ED3"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 CME encourage tous les gouvernements et la communauté internationale à protéger la vie des enseignants, à reconnaître leur contribution inégalée à nos systèmes éducatifs et à nos sociétés, et à accroître les investissements dans des systèmes éducatifs publics de qualité. Ce </w:t>
      </w:r>
      <w:proofErr w:type="spellStart"/>
      <w:r>
        <w:rPr>
          <w:rFonts w:ascii="Times New Roman" w:eastAsia="Times New Roman" w:hAnsi="Times New Roman" w:cs="Times New Roman"/>
          <w:sz w:val="26"/>
          <w:szCs w:val="26"/>
        </w:rPr>
        <w:t>n</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est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qu</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avec</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une</w:t>
      </w:r>
      <w:proofErr w:type="spellEnd"/>
      <w:r>
        <w:rPr>
          <w:rFonts w:ascii="Times New Roman" w:eastAsia="Times New Roman" w:hAnsi="Times New Roman" w:cs="Times New Roman"/>
          <w:sz w:val="26"/>
          <w:szCs w:val="26"/>
        </w:rPr>
        <w:t xml:space="preserve"> reconnaissance matérielle et sociale du rôle des enseignants et un financement durable que les sociétés pourront garantir leurs droits et conditions de travail et </w:t>
      </w:r>
      <w:proofErr w:type="spellStart"/>
      <w:r>
        <w:rPr>
          <w:rFonts w:ascii="Times New Roman" w:eastAsia="Times New Roman" w:hAnsi="Times New Roman" w:cs="Times New Roman"/>
          <w:sz w:val="26"/>
          <w:szCs w:val="26"/>
        </w:rPr>
        <w:t>progresser</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vers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w:t>
      </w:r>
      <w:r w:rsidR="00F61810">
        <w:rPr>
          <w:rFonts w:ascii="Times New Roman" w:eastAsia="Times New Roman" w:hAnsi="Times New Roman" w:cs="Times New Roman"/>
          <w:sz w:val="26"/>
          <w:szCs w:val="26"/>
        </w:rPr>
        <w:t>’</w:t>
      </w:r>
      <w:r>
        <w:rPr>
          <w:rFonts w:ascii="Times New Roman" w:eastAsia="Times New Roman" w:hAnsi="Times New Roman" w:cs="Times New Roman"/>
          <w:sz w:val="26"/>
          <w:szCs w:val="26"/>
        </w:rPr>
        <w:t>ODD</w:t>
      </w:r>
      <w:proofErr w:type="spellEnd"/>
      <w:r w:rsidR="00F61810">
        <w:rPr>
          <w:rFonts w:ascii="Times New Roman" w:eastAsia="Times New Roman" w:hAnsi="Times New Roman" w:cs="Times New Roman"/>
          <w:sz w:val="26"/>
          <w:szCs w:val="26"/>
        </w:rPr>
        <w:t> </w:t>
      </w:r>
      <w:r>
        <w:rPr>
          <w:rFonts w:ascii="Times New Roman" w:eastAsia="Times New Roman" w:hAnsi="Times New Roman" w:cs="Times New Roman"/>
          <w:sz w:val="26"/>
          <w:szCs w:val="26"/>
        </w:rPr>
        <w:t>4.</w:t>
      </w:r>
    </w:p>
    <w:sectPr w:rsidR="00526E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CFA8" w14:textId="77777777" w:rsidR="008C7741" w:rsidRDefault="008C7741">
      <w:pPr>
        <w:spacing w:after="0" w:line="240" w:lineRule="auto"/>
      </w:pPr>
      <w:r>
        <w:separator/>
      </w:r>
    </w:p>
  </w:endnote>
  <w:endnote w:type="continuationSeparator" w:id="0">
    <w:p w14:paraId="0524BDE7" w14:textId="77777777" w:rsidR="008C7741" w:rsidRDefault="008C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50A0" w14:textId="77777777" w:rsidR="00764D6D" w:rsidRDefault="00764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2719" w14:textId="77777777" w:rsidR="00764D6D" w:rsidRDefault="00764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F9E" w14:textId="77777777" w:rsidR="00764D6D" w:rsidRDefault="0076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439B" w14:textId="77777777" w:rsidR="008C7741" w:rsidRDefault="008C7741">
      <w:pPr>
        <w:spacing w:after="0" w:line="240" w:lineRule="auto"/>
      </w:pPr>
      <w:r>
        <w:separator/>
      </w:r>
    </w:p>
  </w:footnote>
  <w:footnote w:type="continuationSeparator" w:id="0">
    <w:p w14:paraId="766D31D9" w14:textId="77777777" w:rsidR="008C7741" w:rsidRDefault="008C7741">
      <w:pPr>
        <w:spacing w:after="0" w:line="240" w:lineRule="auto"/>
      </w:pPr>
      <w:r>
        <w:continuationSeparator/>
      </w:r>
    </w:p>
  </w:footnote>
  <w:footnote w:id="1">
    <w:p w14:paraId="219EDE67" w14:textId="5B290172" w:rsidR="00526ED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En 2016, la Banque mondiale a </w:t>
      </w:r>
      <w:proofErr w:type="spellStart"/>
      <w:r>
        <w:rPr>
          <w:rFonts w:ascii="Times New Roman" w:eastAsia="Times New Roman" w:hAnsi="Times New Roman" w:cs="Times New Roman"/>
        </w:rPr>
        <w:t>estimé</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color w:val="000000"/>
        </w:rPr>
        <w:t>pénurie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mondiale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w:t>
      </w:r>
      <w:r w:rsidR="00F61810">
        <w:rPr>
          <w:rFonts w:ascii="Times New Roman" w:eastAsia="Times New Roman" w:hAnsi="Times New Roman" w:cs="Times New Roman"/>
          <w:color w:val="000000"/>
        </w:rPr>
        <w:t>’</w:t>
      </w:r>
      <w:r>
        <w:rPr>
          <w:rFonts w:ascii="Times New Roman" w:eastAsia="Times New Roman" w:hAnsi="Times New Roman" w:cs="Times New Roman"/>
          <w:color w:val="000000"/>
        </w:rPr>
        <w:t>enseignants</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à 69</w:t>
      </w:r>
      <w:r w:rsidR="00F61810">
        <w:rPr>
          <w:rFonts w:ascii="Times New Roman" w:eastAsia="Times New Roman" w:hAnsi="Times New Roman" w:cs="Times New Roman"/>
        </w:rPr>
        <w:t> </w:t>
      </w:r>
      <w:proofErr w:type="spellStart"/>
      <w:proofErr w:type="gramStart"/>
      <w:r>
        <w:rPr>
          <w:rFonts w:ascii="Times New Roman" w:eastAsia="Times New Roman" w:hAnsi="Times New Roman" w:cs="Times New Roman"/>
          <w:color w:val="000000"/>
        </w:rPr>
        <w:t>millions</w:t>
      </w:r>
      <w:proofErr w:type="spellEnd"/>
      <w:proofErr w:type="gramEnd"/>
      <w:r>
        <w:rPr>
          <w:rFonts w:ascii="Times New Roman" w:eastAsia="Times New Roman" w:hAnsi="Times New Roman" w:cs="Times New Roman"/>
          <w:color w:val="000000"/>
        </w:rPr>
        <w:t xml:space="preserve">. Banque mondiale, Rapport sur le </w:t>
      </w:r>
      <w:proofErr w:type="spellStart"/>
      <w:r>
        <w:rPr>
          <w:rFonts w:ascii="Times New Roman" w:eastAsia="Times New Roman" w:hAnsi="Times New Roman" w:cs="Times New Roman"/>
          <w:color w:val="000000"/>
        </w:rPr>
        <w:t>développement</w:t>
      </w:r>
      <w:proofErr w:type="spellEnd"/>
      <w:r>
        <w:rPr>
          <w:rFonts w:ascii="Times New Roman" w:eastAsia="Times New Roman" w:hAnsi="Times New Roman" w:cs="Times New Roman"/>
          <w:color w:val="000000"/>
        </w:rPr>
        <w:t xml:space="preserve"> dans le monde</w:t>
      </w:r>
      <w:r w:rsidR="00F61810">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2018</w:t>
      </w:r>
      <w:r w:rsidR="00F61810">
        <w:rPr>
          <w:rFonts w:ascii="Times New Roman" w:eastAsia="Times New Roman" w:hAnsi="Times New Roman" w:cs="Times New Roman"/>
          <w:color w:val="000000"/>
        </w:rPr>
        <w:t>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Apprendre</w:t>
      </w:r>
      <w:proofErr w:type="spellEnd"/>
      <w:r>
        <w:rPr>
          <w:rFonts w:ascii="Times New Roman" w:eastAsia="Times New Roman" w:hAnsi="Times New Roman" w:cs="Times New Roman"/>
          <w:color w:val="000000"/>
        </w:rPr>
        <w:t xml:space="preserve"> à </w:t>
      </w:r>
      <w:proofErr w:type="spellStart"/>
      <w:r>
        <w:rPr>
          <w:rFonts w:ascii="Times New Roman" w:eastAsia="Times New Roman" w:hAnsi="Times New Roman" w:cs="Times New Roman"/>
          <w:color w:val="000000"/>
        </w:rPr>
        <w:t>réaliser</w:t>
      </w:r>
      <w:proofErr w:type="spellEnd"/>
      <w:r>
        <w:rPr>
          <w:rFonts w:ascii="Times New Roman" w:eastAsia="Times New Roman" w:hAnsi="Times New Roman" w:cs="Times New Roman"/>
          <w:color w:val="000000"/>
        </w:rPr>
        <w:t xml:space="preserve"> les </w:t>
      </w:r>
      <w:proofErr w:type="spellStart"/>
      <w:r>
        <w:rPr>
          <w:rFonts w:ascii="Times New Roman" w:eastAsia="Times New Roman" w:hAnsi="Times New Roman" w:cs="Times New Roman"/>
          <w:color w:val="000000"/>
        </w:rPr>
        <w:t>promesses</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l</w:t>
      </w:r>
      <w:r w:rsidR="00F61810">
        <w:rPr>
          <w:rFonts w:ascii="Times New Roman" w:eastAsia="Times New Roman" w:hAnsi="Times New Roman" w:cs="Times New Roman"/>
          <w:color w:val="000000"/>
        </w:rPr>
        <w:t>’</w:t>
      </w:r>
      <w:r>
        <w:rPr>
          <w:rFonts w:ascii="Times New Roman" w:eastAsia="Times New Roman" w:hAnsi="Times New Roman" w:cs="Times New Roman"/>
          <w:color w:val="000000"/>
        </w:rPr>
        <w:t>éducation</w:t>
      </w:r>
      <w:proofErr w:type="spellEnd"/>
      <w:r>
        <w:rPr>
          <w:rFonts w:ascii="Times New Roman" w:eastAsia="Times New Roman" w:hAnsi="Times New Roman" w:cs="Times New Roman"/>
          <w:color w:val="000000"/>
        </w:rPr>
        <w:t>, 2018.</w:t>
      </w:r>
    </w:p>
  </w:footnote>
  <w:footnote w:id="2">
    <w:p w14:paraId="66C6CDB0" w14:textId="7E6AAAC4" w:rsidR="00526ED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Okeke, C.</w:t>
      </w:r>
      <w:r w:rsidR="00F61810">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I., &amp; Mtyuda, P. N. (2017). </w:t>
      </w:r>
      <w:proofErr w:type="spellStart"/>
      <w:r>
        <w:rPr>
          <w:rFonts w:ascii="Times New Roman" w:eastAsia="Times New Roman" w:hAnsi="Times New Roman" w:cs="Times New Roman"/>
          <w:color w:val="000000"/>
        </w:rPr>
        <w:t>L</w:t>
      </w:r>
      <w:r w:rsidR="00F61810">
        <w:rPr>
          <w:rFonts w:ascii="Times New Roman" w:eastAsia="Times New Roman" w:hAnsi="Times New Roman" w:cs="Times New Roman"/>
          <w:color w:val="000000"/>
        </w:rPr>
        <w:t>’</w:t>
      </w:r>
      <w:r>
        <w:rPr>
          <w:rFonts w:ascii="Times New Roman" w:eastAsia="Times New Roman" w:hAnsi="Times New Roman" w:cs="Times New Roman"/>
          <w:color w:val="000000"/>
        </w:rPr>
        <w:t>insatisfaction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professionnelle</w:t>
      </w:r>
      <w:proofErr w:type="spellEnd"/>
      <w:r>
        <w:rPr>
          <w:rFonts w:ascii="Times New Roman" w:eastAsia="Times New Roman" w:hAnsi="Times New Roman" w:cs="Times New Roman"/>
          <w:color w:val="000000"/>
        </w:rPr>
        <w:t xml:space="preserve"> des </w:t>
      </w:r>
      <w:proofErr w:type="spellStart"/>
      <w:proofErr w:type="gramStart"/>
      <w:r>
        <w:rPr>
          <w:rFonts w:ascii="Times New Roman" w:eastAsia="Times New Roman" w:hAnsi="Times New Roman" w:cs="Times New Roman"/>
          <w:color w:val="000000"/>
        </w:rPr>
        <w:t>enseignants</w:t>
      </w:r>
      <w:proofErr w:type="spellEnd"/>
      <w:r w:rsidR="00F61810">
        <w:rPr>
          <w:rFonts w:ascii="Times New Roman" w:eastAsia="Times New Roman" w:hAnsi="Times New Roman" w:cs="Times New Roman"/>
          <w:color w:val="000000"/>
        </w:rPr>
        <w:t>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Implications pour la durabilité des enseignants et la transformation sociale. </w:t>
      </w:r>
      <w:r>
        <w:rPr>
          <w:rFonts w:ascii="Times New Roman" w:eastAsia="Times New Roman" w:hAnsi="Times New Roman" w:cs="Times New Roman"/>
          <w:i/>
          <w:color w:val="000000"/>
        </w:rPr>
        <w:t>Journal of Teacher Education for Sustainability</w:t>
      </w:r>
      <w:r>
        <w:rPr>
          <w:rFonts w:ascii="Times New Roman" w:eastAsia="Times New Roman" w:hAnsi="Times New Roman" w:cs="Times New Roman"/>
          <w:color w:val="000000"/>
        </w:rPr>
        <w:t xml:space="preserve">, 19(1), 54-68 ; Goldhaber, D., Lavery, L., &amp; Theobald, R. (2015). Uneven playing field ? Assessing the teacher quality gap between advantaged and disadvantaged students. </w:t>
      </w:r>
      <w:r>
        <w:rPr>
          <w:rFonts w:ascii="Times New Roman" w:eastAsia="Times New Roman" w:hAnsi="Times New Roman" w:cs="Times New Roman"/>
          <w:i/>
          <w:color w:val="000000"/>
        </w:rPr>
        <w:t>Educational researcher</w:t>
      </w:r>
      <w:r>
        <w:rPr>
          <w:rFonts w:ascii="Times New Roman" w:eastAsia="Times New Roman" w:hAnsi="Times New Roman" w:cs="Times New Roman"/>
          <w:color w:val="000000"/>
        </w:rPr>
        <w:t>, 44(5), 293-307.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E144" w14:textId="77777777" w:rsidR="00764D6D" w:rsidRDefault="00764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D446" w14:textId="77777777" w:rsidR="00764D6D" w:rsidRDefault="00764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7FE4" w14:textId="77777777" w:rsidR="00764D6D" w:rsidRDefault="00764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19"/>
    <w:rsid w:val="001B6380"/>
    <w:rsid w:val="00240EE8"/>
    <w:rsid w:val="00395185"/>
    <w:rsid w:val="00483119"/>
    <w:rsid w:val="004F72BE"/>
    <w:rsid w:val="00526ED3"/>
    <w:rsid w:val="00665788"/>
    <w:rsid w:val="0069635C"/>
    <w:rsid w:val="00764D6D"/>
    <w:rsid w:val="008803B9"/>
    <w:rsid w:val="008C7741"/>
    <w:rsid w:val="00DD0627"/>
    <w:rsid w:val="00F61810"/>
    <w:rsid w:val="00F64E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1D20"/>
  <w15:docId w15:val="{BC518EA6-DFB4-B943-AF9E-0E6472D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F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B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1B06"/>
    <w:rPr>
      <w:b/>
      <w:bCs/>
    </w:rPr>
  </w:style>
  <w:style w:type="character" w:customStyle="1" w:styleId="tooltip">
    <w:name w:val="tooltip"/>
    <w:basedOn w:val="DefaultParagraphFont"/>
    <w:rsid w:val="00DF1B06"/>
  </w:style>
  <w:style w:type="character" w:styleId="Emphasis">
    <w:name w:val="Emphasis"/>
    <w:basedOn w:val="DefaultParagraphFont"/>
    <w:uiPriority w:val="20"/>
    <w:qFormat/>
    <w:rsid w:val="00DF1B06"/>
    <w:rPr>
      <w:i/>
      <w:iCs/>
    </w:rPr>
  </w:style>
  <w:style w:type="paragraph" w:styleId="FootnoteText">
    <w:name w:val="footnote text"/>
    <w:basedOn w:val="Normal"/>
    <w:link w:val="FootnoteTextChar"/>
    <w:uiPriority w:val="99"/>
    <w:semiHidden/>
    <w:unhideWhenUsed/>
    <w:rsid w:val="00CF3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EA5"/>
    <w:rPr>
      <w:sz w:val="20"/>
      <w:szCs w:val="20"/>
    </w:rPr>
  </w:style>
  <w:style w:type="character" w:styleId="FootnoteReference">
    <w:name w:val="footnote reference"/>
    <w:basedOn w:val="DefaultParagraphFont"/>
    <w:uiPriority w:val="99"/>
    <w:semiHidden/>
    <w:unhideWhenUsed/>
    <w:rsid w:val="00CF3EA5"/>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3002"/>
    <w:rPr>
      <w:b/>
      <w:bCs/>
    </w:rPr>
  </w:style>
  <w:style w:type="character" w:customStyle="1" w:styleId="CommentSubjectChar">
    <w:name w:val="Comment Subject Char"/>
    <w:basedOn w:val="CommentTextChar"/>
    <w:link w:val="CommentSubject"/>
    <w:uiPriority w:val="99"/>
    <w:semiHidden/>
    <w:rsid w:val="00773002"/>
    <w:rPr>
      <w:b/>
      <w:bCs/>
      <w:sz w:val="20"/>
      <w:szCs w:val="20"/>
    </w:rPr>
  </w:style>
  <w:style w:type="paragraph" w:styleId="BalloonText">
    <w:name w:val="Balloon Text"/>
    <w:basedOn w:val="Normal"/>
    <w:link w:val="BalloonTextChar"/>
    <w:uiPriority w:val="99"/>
    <w:semiHidden/>
    <w:unhideWhenUsed/>
    <w:rsid w:val="00773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02"/>
    <w:rPr>
      <w:rFonts w:ascii="Segoe UI" w:hAnsi="Segoe UI" w:cs="Segoe UI"/>
      <w:sz w:val="18"/>
      <w:szCs w:val="18"/>
    </w:rPr>
  </w:style>
  <w:style w:type="paragraph" w:styleId="Revision">
    <w:name w:val="Revision"/>
    <w:hidden/>
    <w:uiPriority w:val="99"/>
    <w:semiHidden/>
    <w:rsid w:val="001C7096"/>
    <w:pPr>
      <w:spacing w:after="0" w:line="240" w:lineRule="auto"/>
    </w:pPr>
  </w:style>
  <w:style w:type="paragraph" w:styleId="Header">
    <w:name w:val="header"/>
    <w:basedOn w:val="Normal"/>
    <w:link w:val="HeaderChar"/>
    <w:uiPriority w:val="99"/>
    <w:unhideWhenUsed/>
    <w:rsid w:val="00764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D6D"/>
  </w:style>
  <w:style w:type="paragraph" w:styleId="Footer">
    <w:name w:val="footer"/>
    <w:basedOn w:val="Normal"/>
    <w:link w:val="FooterChar"/>
    <w:uiPriority w:val="99"/>
    <w:unhideWhenUsed/>
    <w:rsid w:val="00764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m//y6QvAm1PNI4vw4BPESV63wQ==">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Eduardo Perez Murcia</dc:creator>
  <cp:keywords>, docId:CC979F8152BB08384E2EC2C115BC061E</cp:keywords>
  <cp:lastModifiedBy>Ludivine Huet-Haupt</cp:lastModifiedBy>
  <cp:revision>3</cp:revision>
  <dcterms:created xsi:type="dcterms:W3CDTF">2023-10-05T13:45:00Z</dcterms:created>
  <dcterms:modified xsi:type="dcterms:W3CDTF">2023-10-05T13:45:00Z</dcterms:modified>
</cp:coreProperties>
</file>