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C22AE" w14:textId="77777777" w:rsidR="00570D23" w:rsidRPr="00A85A4A" w:rsidRDefault="0001710E">
      <w:pPr>
        <w:spacing w:line="276" w:lineRule="auto"/>
        <w:ind w:left="-567" w:firstLine="141"/>
        <w:jc w:val="both"/>
        <w:rPr>
          <w:rFonts w:cstheme="minorHAnsi"/>
          <w:color w:val="7030A0"/>
          <w:sz w:val="48"/>
          <w:szCs w:val="48"/>
          <w:lang w:val="fr-FR"/>
        </w:rPr>
        <w:sectPr w:rsidR="00570D23" w:rsidRPr="00A85A4A" w:rsidSect="00C56915">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170" w:gutter="0"/>
          <w:cols w:space="708"/>
          <w:titlePg/>
          <w:docGrid w:linePitch="360"/>
        </w:sectPr>
      </w:pPr>
      <w:r w:rsidRPr="00A85A4A">
        <w:rPr>
          <w:rFonts w:cstheme="minorHAnsi"/>
          <w:noProof/>
          <w:color w:val="7030A0"/>
          <w:sz w:val="32"/>
          <w:szCs w:val="32"/>
          <w:lang w:val="fr-FR" w:eastAsia="en-ZW"/>
        </w:rPr>
        <mc:AlternateContent>
          <mc:Choice Requires="wps">
            <w:drawing>
              <wp:anchor distT="0" distB="0" distL="114300" distR="114300" simplePos="0" relativeHeight="251660288" behindDoc="0" locked="0" layoutInCell="1" allowOverlap="1" wp14:anchorId="07DA4587" wp14:editId="5BA9FFAB">
                <wp:simplePos x="0" y="0"/>
                <wp:positionH relativeFrom="page">
                  <wp:posOffset>1368</wp:posOffset>
                </wp:positionH>
                <wp:positionV relativeFrom="paragraph">
                  <wp:posOffset>3915855</wp:posOffset>
                </wp:positionV>
                <wp:extent cx="7549515" cy="576580"/>
                <wp:effectExtent l="0" t="0" r="0" b="0"/>
                <wp:wrapNone/>
                <wp:docPr id="11" name="Rectangle 11"/>
                <wp:cNvGraphicFramePr/>
                <a:graphic xmlns:a="http://schemas.openxmlformats.org/drawingml/2006/main">
                  <a:graphicData uri="http://schemas.microsoft.com/office/word/2010/wordprocessingShape">
                    <wps:wsp>
                      <wps:cNvSpPr/>
                      <wps:spPr>
                        <a:xfrm>
                          <a:off x="0" y="0"/>
                          <a:ext cx="7549515" cy="576580"/>
                        </a:xfrm>
                        <a:prstGeom prst="rect">
                          <a:avLst/>
                        </a:prstGeom>
                        <a:solidFill>
                          <a:srgbClr val="7030A0"/>
                        </a:solidFill>
                        <a:ln w="12700" cap="flat" cmpd="sng" algn="ctr">
                          <a:noFill/>
                          <a:prstDash val="solid"/>
                          <a:miter lim="800000"/>
                        </a:ln>
                        <a:effectLst/>
                      </wps:spPr>
                      <wps:txbx>
                        <w:txbxContent>
                          <w:p w14:paraId="62A7A58D" w14:textId="77777777" w:rsidR="00570D23" w:rsidRDefault="0001710E">
                            <w:pPr>
                              <w:ind w:firstLine="567"/>
                              <w:rPr>
                                <w:b/>
                                <w:bCs/>
                                <w:sz w:val="52"/>
                                <w:szCs w:val="52"/>
                              </w:rPr>
                            </w:pPr>
                            <w:r w:rsidRPr="0028062E">
                              <w:rPr>
                                <w:b/>
                                <w:bCs/>
                                <w:color w:val="FFFFFF" w:themeColor="background1"/>
                                <w:sz w:val="52"/>
                                <w:szCs w:val="52"/>
                              </w:rPr>
                              <w:t xml:space="preserve">    FICHE D'APPRENTISSAGE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DA4587" id="Rectangle 11" o:spid="_x0000_s1026" style="position:absolute;left:0;text-align:left;margin-left:.1pt;margin-top:308.35pt;width:594.45pt;height:45.4pt;z-index:251660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" fillcolor="#7030a0" stroked="f" strokeweight="1pt">
                <v:textbox>
                  <w:txbxContent>
                    <w:p w14:paraId="62A7A58D" w14:textId="77777777" w:rsidR="00570D23" w:rsidRDefault="0001710E">
                      <w:pPr>
                        <w:ind w:firstLine="567"/>
                        <w:rPr>
                          <w:b/>
                          <w:bCs/>
                          <w:sz w:val="52"/>
                          <w:szCs w:val="52"/>
                        </w:rPr>
                      </w:pPr>
                      <w:r w:rsidRPr="0028062E">
                        <w:rPr>
                          <w:b/>
                          <w:bCs/>
                          <w:color w:val="FFFFFF" w:themeColor="background1"/>
                          <w:sz w:val="52"/>
                          <w:szCs w:val="52"/>
                        </w:rPr>
                        <w:t xml:space="preserve">    FICHE D'APPRENTISSAGE</w:t>
                      </w:r>
                    </w:p>
                  </w:txbxContent>
                </v:textbox>
                <w10:wrap anchorx="page"/>
              </v:rect>
            </w:pict>
          </mc:Fallback>
        </mc:AlternateContent>
      </w:r>
      <w:r w:rsidR="00251964" w:rsidRPr="00A85A4A">
        <w:rPr>
          <w:rFonts w:cstheme="minorHAnsi"/>
          <w:noProof/>
          <w:color w:val="7030A0"/>
          <w:sz w:val="32"/>
          <w:szCs w:val="32"/>
          <w:lang w:val="fr-FR" w:eastAsia="en-ZW"/>
        </w:rPr>
        <w:drawing>
          <wp:anchor distT="0" distB="0" distL="114300" distR="114300" simplePos="0" relativeHeight="251659264" behindDoc="1" locked="0" layoutInCell="1" allowOverlap="1" wp14:anchorId="23C222BB" wp14:editId="69BB3114">
            <wp:simplePos x="0" y="0"/>
            <wp:positionH relativeFrom="page">
              <wp:posOffset>0</wp:posOffset>
            </wp:positionH>
            <wp:positionV relativeFrom="page">
              <wp:posOffset>-10998</wp:posOffset>
            </wp:positionV>
            <wp:extent cx="7553325" cy="48387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7553325" cy="4838700"/>
                    </a:xfrm>
                    <a:prstGeom prst="rect">
                      <a:avLst/>
                    </a:prstGeom>
                  </pic:spPr>
                </pic:pic>
              </a:graphicData>
            </a:graphic>
            <wp14:sizeRelH relativeFrom="page">
              <wp14:pctWidth>0</wp14:pctWidth>
            </wp14:sizeRelH>
            <wp14:sizeRelV relativeFrom="page">
              <wp14:pctHeight>0</wp14:pctHeight>
            </wp14:sizeRelV>
          </wp:anchor>
        </w:drawing>
      </w:r>
      <w:r w:rsidR="00251964" w:rsidRPr="00A85A4A">
        <w:rPr>
          <w:rFonts w:cstheme="minorHAnsi"/>
          <w:b/>
          <w:bCs/>
          <w:color w:val="7030A0"/>
          <w:sz w:val="48"/>
          <w:szCs w:val="48"/>
          <w:lang w:val="fr-FR"/>
        </w:rPr>
        <w:tab/>
      </w:r>
    </w:p>
    <w:p w14:paraId="5ADB45B3" w14:textId="77777777" w:rsidR="00570D23" w:rsidRPr="00A85A4A" w:rsidRDefault="0001710E">
      <w:pPr>
        <w:spacing w:line="276" w:lineRule="auto"/>
        <w:ind w:right="2516"/>
        <w:jc w:val="both"/>
        <w:rPr>
          <w:rFonts w:cstheme="minorHAnsi"/>
          <w:b/>
          <w:color w:val="7030A0"/>
          <w:sz w:val="36"/>
          <w:szCs w:val="36"/>
          <w:lang w:val="fr-FR"/>
        </w:rPr>
      </w:pPr>
      <w:r w:rsidRPr="00A85A4A">
        <w:rPr>
          <w:rFonts w:cstheme="minorHAnsi"/>
          <w:b/>
          <w:noProof/>
          <w:color w:val="7030A0"/>
          <w:sz w:val="48"/>
          <w:szCs w:val="48"/>
          <w:lang w:val="fr-FR" w:eastAsia="en-ZW"/>
        </w:rPr>
        <mc:AlternateContent>
          <mc:Choice Requires="wps">
            <w:drawing>
              <wp:anchor distT="0" distB="0" distL="114300" distR="114300" simplePos="0" relativeHeight="251661312" behindDoc="0" locked="0" layoutInCell="1" allowOverlap="1" wp14:anchorId="4D56C19A" wp14:editId="144E1C05">
                <wp:simplePos x="0" y="0"/>
                <wp:positionH relativeFrom="column">
                  <wp:posOffset>4967926</wp:posOffset>
                </wp:positionH>
                <wp:positionV relativeFrom="paragraph">
                  <wp:posOffset>289161</wp:posOffset>
                </wp:positionV>
                <wp:extent cx="1074217" cy="3190240"/>
                <wp:effectExtent l="0" t="0" r="5715" b="0"/>
                <wp:wrapNone/>
                <wp:docPr id="16" name="Text Box 16"/>
                <wp:cNvGraphicFramePr/>
                <a:graphic xmlns:a="http://schemas.openxmlformats.org/drawingml/2006/main">
                  <a:graphicData uri="http://schemas.microsoft.com/office/word/2010/wordprocessingShape">
                    <wps:wsp>
                      <wps:cNvSpPr txBox="1"/>
                      <wps:spPr>
                        <a:xfrm>
                          <a:off x="0" y="0"/>
                          <a:ext cx="1074217" cy="3190240"/>
                        </a:xfrm>
                        <a:prstGeom prst="rect">
                          <a:avLst/>
                        </a:prstGeom>
                        <a:solidFill>
                          <a:srgbClr val="7030A0"/>
                        </a:solidFill>
                        <a:ln w="6350">
                          <a:noFill/>
                        </a:ln>
                      </wps:spPr>
                      <wps:txbx>
                        <w:txbxContent>
                          <w:p w14:paraId="589C2227" w14:textId="77777777" w:rsidR="00C56915" w:rsidRDefault="00C56915" w:rsidP="00251964">
                            <w:pPr>
                              <w:jc w:val="center"/>
                              <w:rPr>
                                <w:b/>
                                <w:bCs/>
                                <w:color w:val="FFFFFF" w:themeColor="background1"/>
                                <w:sz w:val="48"/>
                                <w:szCs w:val="48"/>
                              </w:rPr>
                            </w:pPr>
                          </w:p>
                          <w:p w14:paraId="78D722C8" w14:textId="77777777" w:rsidR="00C56915" w:rsidRDefault="00C56915" w:rsidP="00251964">
                            <w:pPr>
                              <w:jc w:val="center"/>
                              <w:rPr>
                                <w:b/>
                                <w:bCs/>
                                <w:color w:val="FFFFFF" w:themeColor="background1"/>
                                <w:sz w:val="48"/>
                                <w:szCs w:val="48"/>
                              </w:rPr>
                            </w:pPr>
                          </w:p>
                          <w:p w14:paraId="705E5315" w14:textId="77777777" w:rsidR="00570D23" w:rsidRDefault="0001710E">
                            <w:pPr>
                              <w:jc w:val="center"/>
                              <w:rPr>
                                <w:b/>
                                <w:bCs/>
                                <w:color w:val="FFFFFF" w:themeColor="background1"/>
                                <w:sz w:val="48"/>
                                <w:szCs w:val="48"/>
                              </w:rPr>
                            </w:pPr>
                            <w:proofErr w:type="spellStart"/>
                            <w:r>
                              <w:rPr>
                                <w:b/>
                                <w:bCs/>
                                <w:color w:val="FFFFFF" w:themeColor="background1"/>
                                <w:sz w:val="48"/>
                                <w:szCs w:val="48"/>
                              </w:rPr>
                              <w:t>juillet</w:t>
                            </w:r>
                            <w:proofErr w:type="spellEnd"/>
                            <w:r>
                              <w:rPr>
                                <w:b/>
                                <w:bCs/>
                                <w:color w:val="FFFFFF" w:themeColor="background1"/>
                                <w:sz w:val="48"/>
                                <w:szCs w:val="48"/>
                              </w:rPr>
                              <w:t xml:space="preserve"> </w:t>
                            </w:r>
                            <w:r w:rsidRPr="00134B38">
                              <w:rPr>
                                <w:b/>
                                <w:bCs/>
                                <w:color w:val="FFFFFF" w:themeColor="background1"/>
                                <w:sz w:val="48"/>
                                <w:szCs w:val="48"/>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6C19A" id="_x0000_t202" coordsize="21600,21600" o:spt="202" path="m,l,21600r21600,l21600,xe">
                <v:stroke joinstyle="miter"/>
                <v:path gradientshapeok="t" o:connecttype="rect"/>
              </v:shapetype>
              <v:shape id="Text Box 16" o:spid="_x0000_s1027" type="#_x0000_t202" style="position:absolute;left:0;text-align:left;margin-left:391.2pt;margin-top:22.75pt;width:84.6pt;height:25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" fillcolor="#7030a0" stroked="f" strokeweight=".5pt">
                <v:textbox>
                  <w:txbxContent>
                    <w:p w14:paraId="589C2227" w14:textId="77777777" w:rsidR="00C56915" w:rsidRDefault="00C56915" w:rsidP="00251964">
                      <w:pPr>
                        <w:jc w:val="center"/>
                        <w:rPr>
                          <w:b/>
                          <w:bCs/>
                          <w:color w:val="FFFFFF" w:themeColor="background1"/>
                          <w:sz w:val="48"/>
                          <w:szCs w:val="48"/>
                        </w:rPr>
                      </w:pPr>
                    </w:p>
                    <w:p w14:paraId="78D722C8" w14:textId="77777777" w:rsidR="00C56915" w:rsidRDefault="00C56915" w:rsidP="00251964">
                      <w:pPr>
                        <w:jc w:val="center"/>
                        <w:rPr>
                          <w:b/>
                          <w:bCs/>
                          <w:color w:val="FFFFFF" w:themeColor="background1"/>
                          <w:sz w:val="48"/>
                          <w:szCs w:val="48"/>
                        </w:rPr>
                      </w:pPr>
                    </w:p>
                    <w:p w14:paraId="705E5315" w14:textId="77777777" w:rsidR="00570D23" w:rsidRDefault="0001710E">
                      <w:pPr>
                        <w:jc w:val="center"/>
                        <w:rPr>
                          <w:b/>
                          <w:bCs/>
                          <w:color w:val="FFFFFF" w:themeColor="background1"/>
                          <w:sz w:val="48"/>
                          <w:szCs w:val="48"/>
                        </w:rPr>
                      </w:pPr>
                      <w:proofErr w:type="spellStart"/>
                      <w:r>
                        <w:rPr>
                          <w:b/>
                          <w:bCs/>
                          <w:color w:val="FFFFFF" w:themeColor="background1"/>
                          <w:sz w:val="48"/>
                          <w:szCs w:val="48"/>
                        </w:rPr>
                        <w:t>juillet</w:t>
                      </w:r>
                      <w:proofErr w:type="spellEnd"/>
                      <w:r>
                        <w:rPr>
                          <w:b/>
                          <w:bCs/>
                          <w:color w:val="FFFFFF" w:themeColor="background1"/>
                          <w:sz w:val="48"/>
                          <w:szCs w:val="48"/>
                        </w:rPr>
                        <w:t xml:space="preserve"> </w:t>
                      </w:r>
                      <w:r w:rsidRPr="00134B38">
                        <w:rPr>
                          <w:b/>
                          <w:bCs/>
                          <w:color w:val="FFFFFF" w:themeColor="background1"/>
                          <w:sz w:val="48"/>
                          <w:szCs w:val="48"/>
                        </w:rPr>
                        <w:t>2023</w:t>
                      </w:r>
                    </w:p>
                  </w:txbxContent>
                </v:textbox>
              </v:shape>
            </w:pict>
          </mc:Fallback>
        </mc:AlternateContent>
      </w:r>
    </w:p>
    <w:p w14:paraId="290DD1B9" w14:textId="3762D3F8" w:rsidR="00570D23" w:rsidRPr="00A85A4A" w:rsidRDefault="0001710E">
      <w:pPr>
        <w:spacing w:line="276" w:lineRule="auto"/>
        <w:ind w:right="2222"/>
        <w:jc w:val="both"/>
        <w:rPr>
          <w:rFonts w:cstheme="minorHAnsi"/>
          <w:b/>
          <w:color w:val="1F3864" w:themeColor="accent5" w:themeShade="80"/>
          <w:sz w:val="36"/>
          <w:szCs w:val="36"/>
          <w:lang w:val="fr-FR"/>
        </w:rPr>
      </w:pPr>
      <w:r w:rsidRPr="00A85A4A">
        <w:rPr>
          <w:rFonts w:cstheme="minorHAnsi"/>
          <w:b/>
          <w:color w:val="1F3864" w:themeColor="accent5" w:themeShade="80"/>
          <w:sz w:val="36"/>
          <w:szCs w:val="36"/>
          <w:lang w:val="fr-FR"/>
        </w:rPr>
        <w:t>Communauté d'apprentissage sur l'éducation dans les situations d'urgence</w:t>
      </w:r>
      <w:bookmarkStart w:id="0" w:name="_heading=h.30j0zll" w:colFirst="0" w:colLast="0"/>
      <w:bookmarkEnd w:id="0"/>
      <w:r w:rsidR="00BF0603" w:rsidRPr="00A85A4A">
        <w:rPr>
          <w:rFonts w:cstheme="minorHAnsi"/>
          <w:b/>
          <w:color w:val="1F3864" w:themeColor="accent5" w:themeShade="80"/>
          <w:sz w:val="36"/>
          <w:szCs w:val="36"/>
          <w:lang w:val="fr-FR"/>
        </w:rPr>
        <w:t xml:space="preserve"> : Célébration</w:t>
      </w:r>
      <w:r w:rsidRPr="00A85A4A">
        <w:rPr>
          <w:rFonts w:cstheme="minorHAnsi"/>
          <w:b/>
          <w:color w:val="1F3864" w:themeColor="accent5" w:themeShade="80"/>
          <w:sz w:val="36"/>
          <w:szCs w:val="36"/>
          <w:lang w:val="fr-FR"/>
        </w:rPr>
        <w:t xml:space="preserve"> de la Journée mondiale du réfugié en 2023</w:t>
      </w:r>
    </w:p>
    <w:p w14:paraId="12337D0D" w14:textId="4936248D" w:rsidR="00570D23" w:rsidRPr="00A85A4A" w:rsidRDefault="0001710E">
      <w:pPr>
        <w:spacing w:line="276" w:lineRule="auto"/>
        <w:ind w:right="2222"/>
        <w:jc w:val="both"/>
        <w:rPr>
          <w:rFonts w:cstheme="minorHAnsi"/>
          <w:b/>
          <w:bCs/>
          <w:color w:val="1F3864" w:themeColor="accent5" w:themeShade="80"/>
          <w:sz w:val="32"/>
          <w:szCs w:val="32"/>
          <w:lang w:val="fr-FR"/>
        </w:rPr>
        <w:sectPr w:rsidR="00570D23" w:rsidRPr="00A85A4A" w:rsidSect="00C56915">
          <w:type w:val="continuous"/>
          <w:pgSz w:w="11906" w:h="16838"/>
          <w:pgMar w:top="1440" w:right="1440" w:bottom="1440" w:left="1440" w:header="708" w:footer="170" w:gutter="0"/>
          <w:cols w:space="708"/>
          <w:titlePg/>
          <w:docGrid w:linePitch="360"/>
        </w:sectPr>
      </w:pPr>
      <w:r w:rsidRPr="00A85A4A">
        <w:rPr>
          <w:rFonts w:cstheme="minorHAnsi"/>
          <w:color w:val="1F3864" w:themeColor="accent5" w:themeShade="80"/>
          <w:lang w:val="fr-FR"/>
        </w:rPr>
        <w:t xml:space="preserve">Cette fiche d'apprentissage a été </w:t>
      </w:r>
      <w:r w:rsidR="00C06BA2">
        <w:rPr>
          <w:rFonts w:cstheme="minorHAnsi"/>
          <w:color w:val="1F3864" w:themeColor="accent5" w:themeShade="80"/>
          <w:lang w:val="fr-FR"/>
        </w:rPr>
        <w:t>prépar</w:t>
      </w:r>
      <w:r w:rsidR="00C06BA2" w:rsidRPr="00A85A4A">
        <w:rPr>
          <w:rFonts w:cstheme="minorHAnsi"/>
          <w:color w:val="1F3864" w:themeColor="accent5" w:themeShade="80"/>
          <w:lang w:val="fr-FR"/>
        </w:rPr>
        <w:t>ée</w:t>
      </w:r>
      <w:r w:rsidRPr="00A85A4A">
        <w:rPr>
          <w:rFonts w:cstheme="minorHAnsi"/>
          <w:color w:val="1F3864" w:themeColor="accent5" w:themeShade="80"/>
          <w:lang w:val="fr-FR"/>
        </w:rPr>
        <w:t xml:space="preserve"> par la Campagne mondiale pour l'éducation (CME) à la suite du webinaire organisé le 20 juin 2023 en commémoration de la Journée mondiale du réfugié. </w:t>
      </w:r>
      <w:r w:rsidR="00C06BA2">
        <w:rPr>
          <w:rFonts w:cstheme="minorHAnsi"/>
          <w:color w:val="1F3864" w:themeColor="accent5" w:themeShade="80"/>
          <w:lang w:val="fr-FR"/>
        </w:rPr>
        <w:t>C</w:t>
      </w:r>
      <w:r w:rsidRPr="00A85A4A">
        <w:rPr>
          <w:rFonts w:cstheme="minorHAnsi"/>
          <w:color w:val="1F3864" w:themeColor="accent5" w:themeShade="80"/>
          <w:lang w:val="fr-FR"/>
        </w:rPr>
        <w:t>ette fiche d</w:t>
      </w:r>
      <w:r w:rsidR="00CD6F10">
        <w:rPr>
          <w:rFonts w:cstheme="minorHAnsi"/>
          <w:color w:val="1F3864" w:themeColor="accent5" w:themeShade="80"/>
          <w:lang w:val="fr-FR"/>
        </w:rPr>
        <w:t>’</w:t>
      </w:r>
      <w:r w:rsidRPr="00A85A4A">
        <w:rPr>
          <w:rFonts w:cstheme="minorHAnsi"/>
          <w:color w:val="1F3864" w:themeColor="accent5" w:themeShade="80"/>
          <w:lang w:val="fr-FR"/>
        </w:rPr>
        <w:t xml:space="preserve">apprentissage </w:t>
      </w:r>
      <w:r w:rsidR="00C06BA2">
        <w:rPr>
          <w:rFonts w:cstheme="minorHAnsi"/>
          <w:color w:val="1F3864" w:themeColor="accent5" w:themeShade="80"/>
          <w:lang w:val="fr-FR"/>
        </w:rPr>
        <w:t>est une synthèse</w:t>
      </w:r>
      <w:r w:rsidRPr="00A85A4A">
        <w:rPr>
          <w:rFonts w:cstheme="minorHAnsi"/>
          <w:color w:val="1F3864" w:themeColor="accent5" w:themeShade="80"/>
          <w:lang w:val="fr-FR"/>
        </w:rPr>
        <w:t xml:space="preserve"> </w:t>
      </w:r>
      <w:r w:rsidR="00C06BA2">
        <w:rPr>
          <w:rFonts w:cstheme="minorHAnsi"/>
          <w:color w:val="1F3864" w:themeColor="accent5" w:themeShade="80"/>
          <w:lang w:val="fr-FR"/>
        </w:rPr>
        <w:t xml:space="preserve">des </w:t>
      </w:r>
      <w:r w:rsidRPr="00A85A4A">
        <w:rPr>
          <w:rFonts w:cstheme="minorHAnsi"/>
          <w:color w:val="1F3864" w:themeColor="accent5" w:themeShade="80"/>
          <w:lang w:val="fr-FR"/>
        </w:rPr>
        <w:t>discussions</w:t>
      </w:r>
      <w:r w:rsidR="00AB6B6D">
        <w:rPr>
          <w:rFonts w:cstheme="minorHAnsi"/>
          <w:color w:val="1F3864" w:themeColor="accent5" w:themeShade="80"/>
          <w:lang w:val="fr-FR"/>
        </w:rPr>
        <w:t xml:space="preserve">, </w:t>
      </w:r>
      <w:r w:rsidRPr="00A85A4A">
        <w:rPr>
          <w:rFonts w:cstheme="minorHAnsi"/>
          <w:color w:val="1F3864" w:themeColor="accent5" w:themeShade="80"/>
          <w:lang w:val="fr-FR"/>
        </w:rPr>
        <w:t xml:space="preserve">des recommandations </w:t>
      </w:r>
      <w:r w:rsidR="00AB6B6D">
        <w:rPr>
          <w:rFonts w:cstheme="minorHAnsi"/>
          <w:color w:val="1F3864" w:themeColor="accent5" w:themeShade="80"/>
          <w:lang w:val="fr-FR"/>
        </w:rPr>
        <w:t>et d</w:t>
      </w:r>
      <w:r w:rsidR="008244CA" w:rsidRPr="00A85A4A">
        <w:rPr>
          <w:rFonts w:cstheme="minorHAnsi"/>
          <w:color w:val="1F3864" w:themeColor="accent5" w:themeShade="80"/>
          <w:lang w:val="fr-FR"/>
        </w:rPr>
        <w:t xml:space="preserve">es contributions </w:t>
      </w:r>
      <w:r w:rsidRPr="00A85A4A">
        <w:rPr>
          <w:rFonts w:cstheme="minorHAnsi"/>
          <w:color w:val="1F3864" w:themeColor="accent5" w:themeShade="80"/>
          <w:lang w:val="fr-FR"/>
        </w:rPr>
        <w:t xml:space="preserve">des participants. </w:t>
      </w:r>
      <w:r w:rsidR="008244CA" w:rsidRPr="00A85A4A">
        <w:rPr>
          <w:rFonts w:cstheme="minorHAnsi"/>
          <w:color w:val="1F3864" w:themeColor="accent5" w:themeShade="80"/>
          <w:lang w:val="fr-FR"/>
        </w:rPr>
        <w:t xml:space="preserve">Le </w:t>
      </w:r>
      <w:r w:rsidR="00AB6B6D">
        <w:rPr>
          <w:rFonts w:cstheme="minorHAnsi"/>
          <w:color w:val="1F3864" w:themeColor="accent5" w:themeShade="80"/>
          <w:lang w:val="fr-FR"/>
        </w:rPr>
        <w:t xml:space="preserve">document </w:t>
      </w:r>
      <w:r w:rsidR="0094002D" w:rsidRPr="00A85A4A">
        <w:rPr>
          <w:rFonts w:cstheme="minorHAnsi"/>
          <w:color w:val="1F3864" w:themeColor="accent5" w:themeShade="80"/>
          <w:lang w:val="fr-FR"/>
        </w:rPr>
        <w:t xml:space="preserve">fournit des </w:t>
      </w:r>
      <w:r w:rsidRPr="00A85A4A">
        <w:rPr>
          <w:rFonts w:cstheme="minorHAnsi"/>
          <w:color w:val="1F3864" w:themeColor="accent5" w:themeShade="80"/>
          <w:lang w:val="fr-FR"/>
        </w:rPr>
        <w:t xml:space="preserve">informations et des expériences de </w:t>
      </w:r>
      <w:r w:rsidR="008244CA" w:rsidRPr="00A85A4A">
        <w:rPr>
          <w:rFonts w:cstheme="minorHAnsi"/>
          <w:color w:val="1F3864" w:themeColor="accent5" w:themeShade="80"/>
          <w:lang w:val="fr-FR"/>
        </w:rPr>
        <w:t xml:space="preserve">terrain sur les questions relatives aux </w:t>
      </w:r>
      <w:r w:rsidR="004B1304" w:rsidRPr="00A85A4A">
        <w:rPr>
          <w:rFonts w:cstheme="minorHAnsi"/>
          <w:color w:val="1F3864" w:themeColor="accent5" w:themeShade="80"/>
          <w:lang w:val="fr-FR"/>
        </w:rPr>
        <w:t xml:space="preserve">personnes déplacées </w:t>
      </w:r>
      <w:r w:rsidR="00001577">
        <w:rPr>
          <w:rFonts w:cstheme="minorHAnsi"/>
          <w:color w:val="1F3864" w:themeColor="accent5" w:themeShade="80"/>
          <w:lang w:val="fr-FR"/>
        </w:rPr>
        <w:t>internes</w:t>
      </w:r>
      <w:r w:rsidR="004B1304" w:rsidRPr="00A85A4A">
        <w:rPr>
          <w:rFonts w:cstheme="minorHAnsi"/>
          <w:color w:val="1F3864" w:themeColor="accent5" w:themeShade="80"/>
          <w:lang w:val="fr-FR"/>
        </w:rPr>
        <w:t xml:space="preserve"> </w:t>
      </w:r>
      <w:r w:rsidR="0094002D" w:rsidRPr="00A85A4A">
        <w:rPr>
          <w:rFonts w:cstheme="minorHAnsi"/>
          <w:color w:val="1F3864" w:themeColor="accent5" w:themeShade="80"/>
          <w:lang w:val="fr-FR"/>
        </w:rPr>
        <w:t xml:space="preserve">(PDI) et aux </w:t>
      </w:r>
      <w:r w:rsidR="004B5BBA" w:rsidRPr="00A85A4A">
        <w:rPr>
          <w:rFonts w:cstheme="minorHAnsi"/>
          <w:color w:val="1F3864" w:themeColor="accent5" w:themeShade="80"/>
          <w:lang w:val="fr-FR"/>
        </w:rPr>
        <w:t xml:space="preserve">réfugiés dans diverses régions et sur </w:t>
      </w:r>
      <w:r w:rsidRPr="00A85A4A">
        <w:rPr>
          <w:rFonts w:cstheme="minorHAnsi"/>
          <w:color w:val="1F3864" w:themeColor="accent5" w:themeShade="80"/>
          <w:lang w:val="fr-FR"/>
        </w:rPr>
        <w:t xml:space="preserve">la façon dont les </w:t>
      </w:r>
      <w:r w:rsidR="004B1304" w:rsidRPr="00A85A4A">
        <w:rPr>
          <w:rFonts w:cstheme="minorHAnsi"/>
          <w:color w:val="1F3864" w:themeColor="accent5" w:themeShade="80"/>
          <w:lang w:val="fr-FR"/>
        </w:rPr>
        <w:t xml:space="preserve">défis auxquels ils </w:t>
      </w:r>
      <w:r w:rsidR="008244CA" w:rsidRPr="00A85A4A">
        <w:rPr>
          <w:rFonts w:cstheme="minorHAnsi"/>
          <w:color w:val="1F3864" w:themeColor="accent5" w:themeShade="80"/>
          <w:lang w:val="fr-FR"/>
        </w:rPr>
        <w:t xml:space="preserve">sont confrontés </w:t>
      </w:r>
      <w:r w:rsidR="004B1304" w:rsidRPr="00A85A4A">
        <w:rPr>
          <w:rFonts w:cstheme="minorHAnsi"/>
          <w:color w:val="1F3864" w:themeColor="accent5" w:themeShade="80"/>
          <w:lang w:val="fr-FR"/>
        </w:rPr>
        <w:t xml:space="preserve">les privent de </w:t>
      </w:r>
      <w:r w:rsidRPr="00A85A4A">
        <w:rPr>
          <w:rFonts w:cstheme="minorHAnsi"/>
          <w:color w:val="1F3864" w:themeColor="accent5" w:themeShade="80"/>
          <w:lang w:val="fr-FR"/>
        </w:rPr>
        <w:t>leur droit à l</w:t>
      </w:r>
      <w:r w:rsidR="00CD6F10">
        <w:rPr>
          <w:rFonts w:cstheme="minorHAnsi"/>
          <w:color w:val="1F3864" w:themeColor="accent5" w:themeShade="80"/>
          <w:lang w:val="fr-FR"/>
        </w:rPr>
        <w:t>’</w:t>
      </w:r>
      <w:r w:rsidRPr="00A85A4A">
        <w:rPr>
          <w:rFonts w:cstheme="minorHAnsi"/>
          <w:color w:val="1F3864" w:themeColor="accent5" w:themeShade="80"/>
          <w:lang w:val="fr-FR"/>
        </w:rPr>
        <w:t xml:space="preserve">éducation. </w:t>
      </w:r>
    </w:p>
    <w:p w14:paraId="5C512334" w14:textId="77777777" w:rsidR="00251964" w:rsidRPr="00A85A4A" w:rsidRDefault="00251964" w:rsidP="00DF06F8">
      <w:pPr>
        <w:spacing w:after="0" w:line="276" w:lineRule="auto"/>
        <w:ind w:right="-330"/>
        <w:contextualSpacing/>
        <w:jc w:val="both"/>
        <w:rPr>
          <w:rFonts w:cstheme="minorHAnsi"/>
          <w:color w:val="7030A0"/>
          <w:lang w:val="fr-FR"/>
        </w:rPr>
      </w:pPr>
    </w:p>
    <w:p w14:paraId="2FC066AC" w14:textId="77777777" w:rsidR="008244CA" w:rsidRPr="00A85A4A" w:rsidRDefault="008244CA" w:rsidP="00DF06F8">
      <w:pPr>
        <w:spacing w:after="0" w:line="276" w:lineRule="auto"/>
        <w:jc w:val="both"/>
        <w:rPr>
          <w:rFonts w:cstheme="minorHAnsi"/>
          <w:b/>
          <w:color w:val="002060"/>
          <w:sz w:val="32"/>
          <w:szCs w:val="32"/>
          <w:lang w:val="fr-FR"/>
        </w:rPr>
        <w:sectPr w:rsidR="008244CA" w:rsidRPr="00A85A4A" w:rsidSect="00C56915">
          <w:type w:val="continuous"/>
          <w:pgSz w:w="11906" w:h="16838"/>
          <w:pgMar w:top="1440" w:right="1440" w:bottom="1440" w:left="1440" w:header="680" w:footer="0" w:gutter="0"/>
          <w:cols w:space="708"/>
          <w:titlePg/>
          <w:docGrid w:linePitch="360"/>
        </w:sectPr>
      </w:pPr>
    </w:p>
    <w:p w14:paraId="032F93BA" w14:textId="77777777" w:rsidR="00570D23" w:rsidRPr="00A85A4A" w:rsidRDefault="0001710E">
      <w:pPr>
        <w:spacing w:after="0" w:line="276" w:lineRule="auto"/>
        <w:jc w:val="both"/>
        <w:rPr>
          <w:rFonts w:cstheme="minorHAnsi"/>
          <w:b/>
          <w:color w:val="002060"/>
          <w:sz w:val="32"/>
          <w:szCs w:val="32"/>
          <w:lang w:val="fr-FR"/>
        </w:rPr>
      </w:pPr>
      <w:r w:rsidRPr="00A85A4A">
        <w:rPr>
          <w:rFonts w:cstheme="minorHAnsi"/>
          <w:b/>
          <w:color w:val="002060"/>
          <w:sz w:val="32"/>
          <w:szCs w:val="32"/>
          <w:lang w:val="fr-FR"/>
        </w:rPr>
        <w:lastRenderedPageBreak/>
        <w:t>À propos du webinaire</w:t>
      </w:r>
    </w:p>
    <w:p w14:paraId="534305BC" w14:textId="65C8C9A6" w:rsidR="00570D23" w:rsidRPr="00A85A4A" w:rsidRDefault="007450B1">
      <w:pPr>
        <w:spacing w:line="276" w:lineRule="auto"/>
        <w:jc w:val="both"/>
        <w:rPr>
          <w:rFonts w:cstheme="minorHAnsi"/>
          <w:color w:val="1F3864" w:themeColor="accent5" w:themeShade="80"/>
          <w:lang w:val="fr-FR"/>
        </w:rPr>
      </w:pPr>
      <w:r w:rsidRPr="00A85A4A">
        <w:rPr>
          <w:rFonts w:cstheme="minorHAnsi"/>
          <w:color w:val="1F3864" w:themeColor="accent5" w:themeShade="80"/>
          <w:lang w:val="fr-FR"/>
        </w:rPr>
        <w:t>Le webinaire de célébration de la</w:t>
      </w:r>
      <w:r w:rsidR="0001710E" w:rsidRPr="00A85A4A">
        <w:rPr>
          <w:rFonts w:cstheme="minorHAnsi"/>
          <w:color w:val="1F3864" w:themeColor="accent5" w:themeShade="80"/>
          <w:lang w:val="fr-FR"/>
        </w:rPr>
        <w:t xml:space="preserve"> Journée mondiale des réfugiés </w:t>
      </w:r>
      <w:r w:rsidR="009126A5">
        <w:rPr>
          <w:rFonts w:cstheme="minorHAnsi"/>
          <w:color w:val="1F3864" w:themeColor="accent5" w:themeShade="80"/>
          <w:lang w:val="fr-FR"/>
        </w:rPr>
        <w:t xml:space="preserve">de </w:t>
      </w:r>
      <w:r w:rsidR="0001710E" w:rsidRPr="00A85A4A">
        <w:rPr>
          <w:rFonts w:cstheme="minorHAnsi"/>
          <w:color w:val="1F3864" w:themeColor="accent5" w:themeShade="80"/>
          <w:lang w:val="fr-FR"/>
        </w:rPr>
        <w:t xml:space="preserve">2023 </w:t>
      </w:r>
      <w:r w:rsidRPr="00A85A4A">
        <w:rPr>
          <w:rFonts w:cstheme="minorHAnsi"/>
          <w:color w:val="1F3864" w:themeColor="accent5" w:themeShade="80"/>
          <w:lang w:val="fr-FR"/>
        </w:rPr>
        <w:t xml:space="preserve">a rassemblé les membres nationaux et régionaux de la CME, </w:t>
      </w:r>
      <w:r w:rsidR="00BE2443">
        <w:rPr>
          <w:rFonts w:cstheme="minorHAnsi"/>
          <w:color w:val="1F3864" w:themeColor="accent5" w:themeShade="80"/>
          <w:lang w:val="fr-FR"/>
        </w:rPr>
        <w:t>d</w:t>
      </w:r>
      <w:r w:rsidRPr="00A85A4A">
        <w:rPr>
          <w:rFonts w:cstheme="minorHAnsi"/>
          <w:color w:val="1F3864" w:themeColor="accent5" w:themeShade="80"/>
          <w:lang w:val="fr-FR"/>
        </w:rPr>
        <w:t>es partenaires et d</w:t>
      </w:r>
      <w:r w:rsidR="00CD6F10">
        <w:rPr>
          <w:rFonts w:cstheme="minorHAnsi"/>
          <w:color w:val="1F3864" w:themeColor="accent5" w:themeShade="80"/>
          <w:lang w:val="fr-FR"/>
        </w:rPr>
        <w:t>’</w:t>
      </w:r>
      <w:r w:rsidRPr="00A85A4A">
        <w:rPr>
          <w:rFonts w:cstheme="minorHAnsi"/>
          <w:color w:val="1F3864" w:themeColor="accent5" w:themeShade="80"/>
          <w:lang w:val="fr-FR"/>
        </w:rPr>
        <w:t>autres parties prenantes. Plus précisément, le webinaire a examiné si et comment les conflits, la violence, les violations des droits de l</w:t>
      </w:r>
      <w:r w:rsidR="00CD6F10">
        <w:rPr>
          <w:rFonts w:cstheme="minorHAnsi"/>
          <w:color w:val="1F3864" w:themeColor="accent5" w:themeShade="80"/>
          <w:lang w:val="fr-FR"/>
        </w:rPr>
        <w:t>’</w:t>
      </w:r>
      <w:r w:rsidRPr="00A85A4A">
        <w:rPr>
          <w:rFonts w:cstheme="minorHAnsi"/>
          <w:color w:val="1F3864" w:themeColor="accent5" w:themeShade="80"/>
          <w:lang w:val="fr-FR"/>
        </w:rPr>
        <w:t>homme, l</w:t>
      </w:r>
      <w:r w:rsidR="00CD6F10">
        <w:rPr>
          <w:rFonts w:cstheme="minorHAnsi"/>
          <w:color w:val="1F3864" w:themeColor="accent5" w:themeShade="80"/>
          <w:lang w:val="fr-FR"/>
        </w:rPr>
        <w:t>’</w:t>
      </w:r>
      <w:r w:rsidRPr="00A85A4A">
        <w:rPr>
          <w:rFonts w:cstheme="minorHAnsi"/>
          <w:color w:val="1F3864" w:themeColor="accent5" w:themeShade="80"/>
          <w:lang w:val="fr-FR"/>
        </w:rPr>
        <w:t>environnement et les situations d</w:t>
      </w:r>
      <w:r w:rsidR="00CD6F10">
        <w:rPr>
          <w:rFonts w:cstheme="minorHAnsi"/>
          <w:color w:val="1F3864" w:themeColor="accent5" w:themeShade="80"/>
          <w:lang w:val="fr-FR"/>
        </w:rPr>
        <w:t>’</w:t>
      </w:r>
      <w:r w:rsidRPr="00A85A4A">
        <w:rPr>
          <w:rFonts w:cstheme="minorHAnsi"/>
          <w:color w:val="1F3864" w:themeColor="accent5" w:themeShade="80"/>
          <w:lang w:val="fr-FR"/>
        </w:rPr>
        <w:t>urgence liées au changement environnemental ont un impact sur les droits des personnes à l</w:t>
      </w:r>
      <w:r w:rsidR="00CD6F10">
        <w:rPr>
          <w:rFonts w:cstheme="minorHAnsi"/>
          <w:color w:val="1F3864" w:themeColor="accent5" w:themeShade="80"/>
          <w:lang w:val="fr-FR"/>
        </w:rPr>
        <w:t>’</w:t>
      </w:r>
      <w:r w:rsidRPr="00A85A4A">
        <w:rPr>
          <w:rFonts w:cstheme="minorHAnsi"/>
          <w:color w:val="1F3864" w:themeColor="accent5" w:themeShade="80"/>
          <w:lang w:val="fr-FR"/>
        </w:rPr>
        <w:t xml:space="preserve">éducation. </w:t>
      </w:r>
    </w:p>
    <w:p w14:paraId="4D3FDBDC" w14:textId="5AC7608B" w:rsidR="00570D23" w:rsidRPr="00A85A4A" w:rsidRDefault="0001710E">
      <w:pPr>
        <w:spacing w:line="276" w:lineRule="auto"/>
        <w:jc w:val="both"/>
        <w:rPr>
          <w:rFonts w:cstheme="minorHAnsi"/>
          <w:color w:val="1F3864" w:themeColor="accent5" w:themeShade="80"/>
          <w:lang w:val="fr-FR"/>
        </w:rPr>
      </w:pPr>
      <w:r w:rsidRPr="00A85A4A">
        <w:rPr>
          <w:rFonts w:cstheme="minorHAnsi"/>
          <w:color w:val="1F3864" w:themeColor="accent5" w:themeShade="80"/>
          <w:lang w:val="fr-FR"/>
        </w:rPr>
        <w:t xml:space="preserve">Le webinaire a fourni une plateforme sur laquelle </w:t>
      </w:r>
      <w:r w:rsidR="008244CA" w:rsidRPr="00A85A4A">
        <w:rPr>
          <w:rFonts w:cstheme="minorHAnsi"/>
          <w:color w:val="1F3864" w:themeColor="accent5" w:themeShade="80"/>
          <w:lang w:val="fr-FR"/>
        </w:rPr>
        <w:t xml:space="preserve">divers </w:t>
      </w:r>
      <w:r w:rsidR="00251964" w:rsidRPr="00A85A4A">
        <w:rPr>
          <w:rFonts w:cstheme="minorHAnsi"/>
          <w:color w:val="1F3864" w:themeColor="accent5" w:themeShade="80"/>
          <w:lang w:val="fr-FR"/>
        </w:rPr>
        <w:t xml:space="preserve">intervenants </w:t>
      </w:r>
      <w:r w:rsidR="004B5BBA" w:rsidRPr="00A85A4A">
        <w:rPr>
          <w:rFonts w:cstheme="minorHAnsi"/>
          <w:color w:val="1F3864" w:themeColor="accent5" w:themeShade="80"/>
          <w:lang w:val="fr-FR"/>
        </w:rPr>
        <w:t xml:space="preserve">et experts </w:t>
      </w:r>
      <w:r w:rsidR="00251964" w:rsidRPr="00A85A4A">
        <w:rPr>
          <w:rFonts w:cstheme="minorHAnsi"/>
          <w:color w:val="1F3864" w:themeColor="accent5" w:themeShade="80"/>
          <w:lang w:val="fr-FR"/>
        </w:rPr>
        <w:t xml:space="preserve">de </w:t>
      </w:r>
      <w:r w:rsidRPr="00A85A4A">
        <w:rPr>
          <w:rFonts w:cstheme="minorHAnsi"/>
          <w:color w:val="1F3864" w:themeColor="accent5" w:themeShade="80"/>
          <w:lang w:val="fr-FR"/>
        </w:rPr>
        <w:t xml:space="preserve">quatre </w:t>
      </w:r>
      <w:r w:rsidR="00251964" w:rsidRPr="00A85A4A">
        <w:rPr>
          <w:rFonts w:cstheme="minorHAnsi"/>
          <w:color w:val="1F3864" w:themeColor="accent5" w:themeShade="80"/>
          <w:lang w:val="fr-FR"/>
        </w:rPr>
        <w:t xml:space="preserve">pays </w:t>
      </w:r>
      <w:r w:rsidR="005B2A32" w:rsidRPr="00A85A4A">
        <w:rPr>
          <w:rFonts w:cstheme="minorHAnsi"/>
          <w:color w:val="1F3864" w:themeColor="accent5" w:themeShade="80"/>
          <w:lang w:val="fr-FR"/>
        </w:rPr>
        <w:t xml:space="preserve">et régions </w:t>
      </w:r>
      <w:r w:rsidR="00251964" w:rsidRPr="00A85A4A">
        <w:rPr>
          <w:rFonts w:cstheme="minorHAnsi"/>
          <w:color w:val="1F3864" w:themeColor="accent5" w:themeShade="80"/>
          <w:lang w:val="fr-FR"/>
        </w:rPr>
        <w:t xml:space="preserve">différents </w:t>
      </w:r>
      <w:r w:rsidR="005B2A32" w:rsidRPr="00A85A4A">
        <w:rPr>
          <w:rFonts w:cstheme="minorHAnsi"/>
          <w:color w:val="1F3864" w:themeColor="accent5" w:themeShade="80"/>
          <w:lang w:val="fr-FR"/>
        </w:rPr>
        <w:t xml:space="preserve">ont réfléchi </w:t>
      </w:r>
      <w:r w:rsidR="009D593D">
        <w:rPr>
          <w:rFonts w:cstheme="minorHAnsi"/>
          <w:color w:val="1F3864" w:themeColor="accent5" w:themeShade="80"/>
          <w:lang w:val="fr-FR"/>
        </w:rPr>
        <w:t>aux effets</w:t>
      </w:r>
      <w:r w:rsidRPr="00A85A4A">
        <w:rPr>
          <w:rFonts w:cstheme="minorHAnsi"/>
          <w:color w:val="1F3864" w:themeColor="accent5" w:themeShade="80"/>
          <w:lang w:val="fr-FR"/>
        </w:rPr>
        <w:t xml:space="preserve"> de la crise des réfugiés sur le droit à l</w:t>
      </w:r>
      <w:r w:rsidR="00CD6F10">
        <w:rPr>
          <w:rFonts w:cstheme="minorHAnsi"/>
          <w:color w:val="1F3864" w:themeColor="accent5" w:themeShade="80"/>
          <w:lang w:val="fr-FR"/>
        </w:rPr>
        <w:t>’</w:t>
      </w:r>
      <w:r w:rsidRPr="00A85A4A">
        <w:rPr>
          <w:rFonts w:cstheme="minorHAnsi"/>
          <w:color w:val="1F3864" w:themeColor="accent5" w:themeShade="80"/>
          <w:lang w:val="fr-FR"/>
        </w:rPr>
        <w:t xml:space="preserve">éducation </w:t>
      </w:r>
      <w:r w:rsidR="005B2A32" w:rsidRPr="00A85A4A">
        <w:rPr>
          <w:rFonts w:cstheme="minorHAnsi"/>
          <w:color w:val="1F3864" w:themeColor="accent5" w:themeShade="80"/>
          <w:lang w:val="fr-FR"/>
        </w:rPr>
        <w:t xml:space="preserve">dans leurs pays et </w:t>
      </w:r>
      <w:r w:rsidR="008244CA" w:rsidRPr="00A85A4A">
        <w:rPr>
          <w:rFonts w:cstheme="minorHAnsi"/>
          <w:color w:val="1F3864" w:themeColor="accent5" w:themeShade="80"/>
          <w:lang w:val="fr-FR"/>
        </w:rPr>
        <w:t xml:space="preserve">leurs </w:t>
      </w:r>
      <w:r w:rsidR="005B2A32" w:rsidRPr="00A85A4A">
        <w:rPr>
          <w:rFonts w:cstheme="minorHAnsi"/>
          <w:color w:val="1F3864" w:themeColor="accent5" w:themeShade="80"/>
          <w:lang w:val="fr-FR"/>
        </w:rPr>
        <w:t>régions</w:t>
      </w:r>
      <w:r w:rsidRPr="00A85A4A">
        <w:rPr>
          <w:rFonts w:cstheme="minorHAnsi"/>
          <w:color w:val="1F3864" w:themeColor="accent5" w:themeShade="80"/>
          <w:lang w:val="fr-FR"/>
        </w:rPr>
        <w:t xml:space="preserve">. Les intervenants étaient Patricia </w:t>
      </w:r>
      <w:proofErr w:type="spellStart"/>
      <w:r w:rsidRPr="00A85A4A">
        <w:rPr>
          <w:rFonts w:cstheme="minorHAnsi"/>
          <w:color w:val="1F3864" w:themeColor="accent5" w:themeShade="80"/>
          <w:lang w:val="fr-FR"/>
        </w:rPr>
        <w:t>Gainza</w:t>
      </w:r>
      <w:proofErr w:type="spellEnd"/>
      <w:r w:rsidRPr="00A85A4A">
        <w:rPr>
          <w:rFonts w:cstheme="minorHAnsi"/>
          <w:color w:val="1F3864" w:themeColor="accent5" w:themeShade="80"/>
          <w:lang w:val="fr-FR"/>
        </w:rPr>
        <w:t xml:space="preserve"> de Red </w:t>
      </w:r>
      <w:proofErr w:type="spellStart"/>
      <w:r w:rsidRPr="00A85A4A">
        <w:rPr>
          <w:rFonts w:cstheme="minorHAnsi"/>
          <w:color w:val="1F3864" w:themeColor="accent5" w:themeShade="80"/>
          <w:lang w:val="fr-FR"/>
        </w:rPr>
        <w:t>Espacio</w:t>
      </w:r>
      <w:proofErr w:type="spellEnd"/>
      <w:r w:rsidRPr="00A85A4A">
        <w:rPr>
          <w:rFonts w:cstheme="minorHAnsi"/>
          <w:color w:val="1F3864" w:themeColor="accent5" w:themeShade="80"/>
          <w:lang w:val="fr-FR"/>
        </w:rPr>
        <w:t xml:space="preserve"> Sin </w:t>
      </w:r>
      <w:proofErr w:type="spellStart"/>
      <w:r w:rsidRPr="00A85A4A">
        <w:rPr>
          <w:rFonts w:cstheme="minorHAnsi"/>
          <w:color w:val="1F3864" w:themeColor="accent5" w:themeShade="80"/>
          <w:lang w:val="fr-FR"/>
        </w:rPr>
        <w:t>Fronteras</w:t>
      </w:r>
      <w:proofErr w:type="spellEnd"/>
      <w:r w:rsidRPr="00A85A4A">
        <w:rPr>
          <w:rFonts w:cstheme="minorHAnsi"/>
          <w:color w:val="1F3864" w:themeColor="accent5" w:themeShade="80"/>
          <w:lang w:val="fr-FR"/>
        </w:rPr>
        <w:t xml:space="preserve"> et membre de </w:t>
      </w:r>
      <w:r w:rsidR="009466B5">
        <w:rPr>
          <w:rFonts w:cstheme="minorHAnsi"/>
          <w:color w:val="1F3864" w:themeColor="accent5" w:themeShade="80"/>
          <w:lang w:val="fr-FR"/>
        </w:rPr>
        <w:t>CLADE (</w:t>
      </w:r>
      <w:proofErr w:type="spellStart"/>
      <w:r w:rsidR="005E73F1" w:rsidRPr="00A85A4A">
        <w:rPr>
          <w:rFonts w:cstheme="minorHAnsi"/>
          <w:color w:val="1F3864" w:themeColor="accent5" w:themeShade="80"/>
          <w:lang w:val="fr-FR"/>
        </w:rPr>
        <w:t>Campaña</w:t>
      </w:r>
      <w:proofErr w:type="spellEnd"/>
      <w:r w:rsidR="005E73F1" w:rsidRPr="00A85A4A">
        <w:rPr>
          <w:rFonts w:cstheme="minorHAnsi"/>
          <w:color w:val="1F3864" w:themeColor="accent5" w:themeShade="80"/>
          <w:lang w:val="fr-FR"/>
        </w:rPr>
        <w:t xml:space="preserve"> </w:t>
      </w:r>
      <w:proofErr w:type="spellStart"/>
      <w:r w:rsidR="005E73F1" w:rsidRPr="00A85A4A">
        <w:rPr>
          <w:rFonts w:cstheme="minorHAnsi"/>
          <w:color w:val="1F3864" w:themeColor="accent5" w:themeShade="80"/>
          <w:lang w:val="fr-FR"/>
        </w:rPr>
        <w:t>Latinoamericana</w:t>
      </w:r>
      <w:proofErr w:type="spellEnd"/>
      <w:r w:rsidR="005E73F1" w:rsidRPr="00A85A4A">
        <w:rPr>
          <w:rFonts w:cstheme="minorHAnsi"/>
          <w:color w:val="1F3864" w:themeColor="accent5" w:themeShade="80"/>
          <w:lang w:val="fr-FR"/>
        </w:rPr>
        <w:t xml:space="preserve"> </w:t>
      </w:r>
      <w:proofErr w:type="spellStart"/>
      <w:r w:rsidR="005E73F1" w:rsidRPr="00A85A4A">
        <w:rPr>
          <w:rFonts w:cstheme="minorHAnsi"/>
          <w:color w:val="1F3864" w:themeColor="accent5" w:themeShade="80"/>
          <w:lang w:val="fr-FR"/>
        </w:rPr>
        <w:t>por</w:t>
      </w:r>
      <w:proofErr w:type="spellEnd"/>
      <w:r w:rsidR="005E73F1" w:rsidRPr="00A85A4A">
        <w:rPr>
          <w:rFonts w:cstheme="minorHAnsi"/>
          <w:color w:val="1F3864" w:themeColor="accent5" w:themeShade="80"/>
          <w:lang w:val="fr-FR"/>
        </w:rPr>
        <w:t xml:space="preserve"> el Derecho a la </w:t>
      </w:r>
      <w:proofErr w:type="spellStart"/>
      <w:r w:rsidR="005E73F1" w:rsidRPr="00A85A4A">
        <w:rPr>
          <w:rFonts w:cstheme="minorHAnsi"/>
          <w:color w:val="1F3864" w:themeColor="accent5" w:themeShade="80"/>
          <w:lang w:val="fr-FR"/>
        </w:rPr>
        <w:t>Educación</w:t>
      </w:r>
      <w:proofErr w:type="spellEnd"/>
      <w:r w:rsidR="009466B5">
        <w:rPr>
          <w:rFonts w:cstheme="minorHAnsi"/>
          <w:color w:val="1F3864" w:themeColor="accent5" w:themeShade="80"/>
          <w:lang w:val="fr-FR"/>
        </w:rPr>
        <w:t>)</w:t>
      </w:r>
      <w:r w:rsidRPr="00A85A4A">
        <w:rPr>
          <w:rFonts w:cstheme="minorHAnsi"/>
          <w:color w:val="1F3864" w:themeColor="accent5" w:themeShade="80"/>
          <w:lang w:val="fr-FR"/>
        </w:rPr>
        <w:t xml:space="preserve">, </w:t>
      </w:r>
      <w:r w:rsidR="005B2A32" w:rsidRPr="00A85A4A">
        <w:rPr>
          <w:rFonts w:cstheme="minorHAnsi"/>
          <w:color w:val="1F3864" w:themeColor="accent5" w:themeShade="80"/>
          <w:lang w:val="fr-FR"/>
        </w:rPr>
        <w:t xml:space="preserve">Giulia McPherson du </w:t>
      </w:r>
      <w:r w:rsidR="00E51CEB">
        <w:rPr>
          <w:rFonts w:cstheme="minorHAnsi"/>
          <w:color w:val="1F3864" w:themeColor="accent5" w:themeShade="80"/>
          <w:lang w:val="fr-FR"/>
        </w:rPr>
        <w:t>service jésuite pour les r</w:t>
      </w:r>
      <w:r w:rsidR="00B75C25">
        <w:rPr>
          <w:rFonts w:cstheme="minorHAnsi"/>
          <w:color w:val="1F3864" w:themeColor="accent5" w:themeShade="80"/>
          <w:lang w:val="fr-FR"/>
        </w:rPr>
        <w:t>éfugié</w:t>
      </w:r>
      <w:r w:rsidR="00E51CEB">
        <w:rPr>
          <w:rFonts w:cstheme="minorHAnsi"/>
          <w:color w:val="1F3864" w:themeColor="accent5" w:themeShade="80"/>
          <w:lang w:val="fr-FR"/>
        </w:rPr>
        <w:t xml:space="preserve">s aux </w:t>
      </w:r>
      <w:r w:rsidR="00B70824">
        <w:rPr>
          <w:rFonts w:cstheme="minorHAnsi"/>
          <w:color w:val="1F3864" w:themeColor="accent5" w:themeShade="80"/>
          <w:lang w:val="fr-FR"/>
        </w:rPr>
        <w:t>É</w:t>
      </w:r>
      <w:r w:rsidR="00E51CEB">
        <w:rPr>
          <w:rFonts w:cstheme="minorHAnsi"/>
          <w:color w:val="1F3864" w:themeColor="accent5" w:themeShade="80"/>
          <w:lang w:val="fr-FR"/>
        </w:rPr>
        <w:t>tats-Unis</w:t>
      </w:r>
      <w:r w:rsidR="005B2A32" w:rsidRPr="00A85A4A">
        <w:rPr>
          <w:rFonts w:cstheme="minorHAnsi"/>
          <w:color w:val="1F3864" w:themeColor="accent5" w:themeShade="80"/>
          <w:lang w:val="fr-FR"/>
        </w:rPr>
        <w:t xml:space="preserve">, Ahmed </w:t>
      </w:r>
      <w:proofErr w:type="spellStart"/>
      <w:r w:rsidR="005B2A32" w:rsidRPr="00A85A4A">
        <w:rPr>
          <w:rFonts w:cstheme="minorHAnsi"/>
          <w:color w:val="1F3864" w:themeColor="accent5" w:themeShade="80"/>
          <w:lang w:val="fr-FR"/>
        </w:rPr>
        <w:t>Badawy</w:t>
      </w:r>
      <w:proofErr w:type="spellEnd"/>
      <w:r w:rsidR="005B2A32" w:rsidRPr="00A85A4A">
        <w:rPr>
          <w:rFonts w:cstheme="minorHAnsi"/>
          <w:color w:val="1F3864" w:themeColor="accent5" w:themeShade="80"/>
          <w:lang w:val="fr-FR"/>
        </w:rPr>
        <w:t xml:space="preserve"> de la Fondation égyptienne pour les </w:t>
      </w:r>
      <w:r w:rsidR="002775D6" w:rsidRPr="00A85A4A">
        <w:rPr>
          <w:rFonts w:cstheme="minorHAnsi"/>
          <w:color w:val="1F3864" w:themeColor="accent5" w:themeShade="80"/>
          <w:lang w:val="fr-FR"/>
        </w:rPr>
        <w:t xml:space="preserve">droits des </w:t>
      </w:r>
      <w:r w:rsidR="005B2A32" w:rsidRPr="00A85A4A">
        <w:rPr>
          <w:rFonts w:cstheme="minorHAnsi"/>
          <w:color w:val="1F3864" w:themeColor="accent5" w:themeShade="80"/>
          <w:lang w:val="fr-FR"/>
        </w:rPr>
        <w:t>réfugiés et membre de l</w:t>
      </w:r>
      <w:r w:rsidR="00CD6F10">
        <w:rPr>
          <w:rFonts w:cstheme="minorHAnsi"/>
          <w:color w:val="1F3864" w:themeColor="accent5" w:themeShade="80"/>
          <w:lang w:val="fr-FR"/>
        </w:rPr>
        <w:t>’</w:t>
      </w:r>
      <w:r w:rsidR="005B2A32" w:rsidRPr="00A85A4A">
        <w:rPr>
          <w:rFonts w:cstheme="minorHAnsi"/>
          <w:color w:val="1F3864" w:themeColor="accent5" w:themeShade="80"/>
          <w:lang w:val="fr-FR"/>
        </w:rPr>
        <w:t xml:space="preserve">ACEA, </w:t>
      </w:r>
      <w:proofErr w:type="spellStart"/>
      <w:r w:rsidR="005B2A32" w:rsidRPr="00A85A4A">
        <w:rPr>
          <w:rFonts w:cstheme="minorHAnsi"/>
          <w:color w:val="1F3864" w:themeColor="accent5" w:themeShade="80"/>
          <w:lang w:val="fr-FR"/>
        </w:rPr>
        <w:t>Adeleke</w:t>
      </w:r>
      <w:proofErr w:type="spellEnd"/>
      <w:r w:rsidR="005B2A32" w:rsidRPr="00A85A4A">
        <w:rPr>
          <w:rFonts w:cstheme="minorHAnsi"/>
          <w:color w:val="1F3864" w:themeColor="accent5" w:themeShade="80"/>
          <w:lang w:val="fr-FR"/>
        </w:rPr>
        <w:t xml:space="preserve"> Damian-Mary de la CSACEFA</w:t>
      </w:r>
      <w:r w:rsidR="009466B5">
        <w:rPr>
          <w:rFonts w:cstheme="minorHAnsi"/>
          <w:color w:val="1F3864" w:themeColor="accent5" w:themeShade="80"/>
          <w:lang w:val="fr-FR"/>
        </w:rPr>
        <w:t xml:space="preserve"> (</w:t>
      </w:r>
      <w:r w:rsidR="009466B5" w:rsidRPr="00A85A4A">
        <w:rPr>
          <w:rFonts w:cstheme="minorHAnsi"/>
          <w:color w:val="1F3864" w:themeColor="accent5" w:themeShade="80"/>
          <w:lang w:val="fr-FR"/>
        </w:rPr>
        <w:t>Civil Society Action Coalition on Education for All</w:t>
      </w:r>
      <w:r w:rsidR="009466B5">
        <w:rPr>
          <w:rFonts w:cstheme="minorHAnsi"/>
          <w:color w:val="1F3864" w:themeColor="accent5" w:themeShade="80"/>
          <w:lang w:val="fr-FR"/>
        </w:rPr>
        <w:t>)</w:t>
      </w:r>
      <w:r w:rsidR="005B2A32" w:rsidRPr="00A85A4A">
        <w:rPr>
          <w:rFonts w:cstheme="minorHAnsi"/>
          <w:color w:val="1F3864" w:themeColor="accent5" w:themeShade="80"/>
          <w:lang w:val="fr-FR"/>
        </w:rPr>
        <w:t xml:space="preserve">, Macarena Romero </w:t>
      </w:r>
      <w:proofErr w:type="spellStart"/>
      <w:r w:rsidR="005B2A32" w:rsidRPr="00A85A4A">
        <w:rPr>
          <w:rFonts w:cstheme="minorHAnsi"/>
          <w:color w:val="1F3864" w:themeColor="accent5" w:themeShade="80"/>
          <w:lang w:val="fr-FR"/>
        </w:rPr>
        <w:t>Álvaro</w:t>
      </w:r>
      <w:proofErr w:type="spellEnd"/>
      <w:r w:rsidR="005B2A32" w:rsidRPr="00A85A4A">
        <w:rPr>
          <w:rFonts w:cstheme="minorHAnsi"/>
          <w:color w:val="1F3864" w:themeColor="accent5" w:themeShade="80"/>
          <w:lang w:val="fr-FR"/>
        </w:rPr>
        <w:t xml:space="preserve"> de</w:t>
      </w:r>
      <w:r w:rsidR="009466B5">
        <w:rPr>
          <w:rFonts w:cstheme="minorHAnsi"/>
          <w:color w:val="1F3864" w:themeColor="accent5" w:themeShade="80"/>
          <w:lang w:val="fr-FR"/>
        </w:rPr>
        <w:t xml:space="preserve"> </w:t>
      </w:r>
      <w:r w:rsidR="00E51CEB">
        <w:rPr>
          <w:rFonts w:cstheme="minorHAnsi"/>
          <w:color w:val="1F3864" w:themeColor="accent5" w:themeShade="80"/>
          <w:lang w:val="fr-FR"/>
        </w:rPr>
        <w:t>la CME</w:t>
      </w:r>
      <w:r w:rsidR="005B2A32" w:rsidRPr="00A85A4A">
        <w:rPr>
          <w:rFonts w:cstheme="minorHAnsi"/>
          <w:color w:val="1F3864" w:themeColor="accent5" w:themeShade="80"/>
          <w:lang w:val="fr-FR"/>
        </w:rPr>
        <w:t>-Espagne. L</w:t>
      </w:r>
      <w:r w:rsidR="00CD6F10">
        <w:rPr>
          <w:rFonts w:cstheme="minorHAnsi"/>
          <w:color w:val="1F3864" w:themeColor="accent5" w:themeShade="80"/>
          <w:lang w:val="fr-FR"/>
        </w:rPr>
        <w:t>’</w:t>
      </w:r>
      <w:r w:rsidR="005B2A32" w:rsidRPr="00A85A4A">
        <w:rPr>
          <w:rFonts w:cstheme="minorHAnsi"/>
          <w:color w:val="1F3864" w:themeColor="accent5" w:themeShade="80"/>
          <w:lang w:val="fr-FR"/>
        </w:rPr>
        <w:t>événement était animé par Luis Eduardo Pérez Murcia</w:t>
      </w:r>
      <w:r w:rsidR="008244CA" w:rsidRPr="00A85A4A">
        <w:rPr>
          <w:rFonts w:cstheme="minorHAnsi"/>
          <w:color w:val="1F3864" w:themeColor="accent5" w:themeShade="80"/>
          <w:lang w:val="fr-FR"/>
        </w:rPr>
        <w:t xml:space="preserve">, </w:t>
      </w:r>
      <w:r w:rsidR="005B2A32" w:rsidRPr="00A85A4A">
        <w:rPr>
          <w:rFonts w:cstheme="minorHAnsi"/>
          <w:color w:val="1F3864" w:themeColor="accent5" w:themeShade="80"/>
          <w:lang w:val="fr-FR"/>
        </w:rPr>
        <w:t xml:space="preserve">conseiller en politique et en recherche de </w:t>
      </w:r>
      <w:r w:rsidR="008244CA" w:rsidRPr="00A85A4A">
        <w:rPr>
          <w:rFonts w:cstheme="minorHAnsi"/>
          <w:color w:val="1F3864" w:themeColor="accent5" w:themeShade="80"/>
          <w:lang w:val="fr-FR"/>
        </w:rPr>
        <w:t xml:space="preserve">la </w:t>
      </w:r>
      <w:r w:rsidR="005B2A32" w:rsidRPr="00A85A4A">
        <w:rPr>
          <w:rFonts w:cstheme="minorHAnsi"/>
          <w:color w:val="1F3864" w:themeColor="accent5" w:themeShade="80"/>
          <w:lang w:val="fr-FR"/>
        </w:rPr>
        <w:t xml:space="preserve">CME. </w:t>
      </w:r>
    </w:p>
    <w:p w14:paraId="25E25A3E" w14:textId="2F8811A3" w:rsidR="00570D23" w:rsidRPr="00A85A4A" w:rsidRDefault="004E7E9F">
      <w:pPr>
        <w:spacing w:line="276" w:lineRule="auto"/>
        <w:jc w:val="both"/>
        <w:rPr>
          <w:rFonts w:cstheme="minorHAnsi"/>
          <w:color w:val="1F3864" w:themeColor="accent5" w:themeShade="80"/>
          <w:lang w:val="fr-FR"/>
        </w:rPr>
      </w:pPr>
      <w:r w:rsidRPr="00A85A4A">
        <w:rPr>
          <w:rFonts w:cstheme="minorHAnsi"/>
          <w:noProof/>
          <w:color w:val="1F3864" w:themeColor="accent5" w:themeShade="80"/>
          <w:lang w:val="fr-FR" w:eastAsia="en-ZW"/>
        </w:rPr>
        <mc:AlternateContent>
          <mc:Choice Requires="wps">
            <w:drawing>
              <wp:anchor distT="0" distB="0" distL="114300" distR="114300" simplePos="0" relativeHeight="251674624" behindDoc="0" locked="0" layoutInCell="1" allowOverlap="1" wp14:anchorId="1395B4F3" wp14:editId="13EF7609">
                <wp:simplePos x="0" y="0"/>
                <wp:positionH relativeFrom="margin">
                  <wp:align>center</wp:align>
                </wp:positionH>
                <wp:positionV relativeFrom="paragraph">
                  <wp:posOffset>22860</wp:posOffset>
                </wp:positionV>
                <wp:extent cx="5530215" cy="2527300"/>
                <wp:effectExtent l="19050" t="19050" r="13335" b="25400"/>
                <wp:wrapNone/>
                <wp:docPr id="1317452364" name="Text Box 1"/>
                <wp:cNvGraphicFramePr/>
                <a:graphic xmlns:a="http://schemas.openxmlformats.org/drawingml/2006/main">
                  <a:graphicData uri="http://schemas.microsoft.com/office/word/2010/wordprocessingShape">
                    <wps:wsp>
                      <wps:cNvSpPr txBox="1"/>
                      <wps:spPr>
                        <a:xfrm>
                          <a:off x="0" y="0"/>
                          <a:ext cx="5530215" cy="2527300"/>
                        </a:xfrm>
                        <a:prstGeom prst="rect">
                          <a:avLst/>
                        </a:prstGeom>
                        <a:solidFill>
                          <a:schemeClr val="lt1"/>
                        </a:solidFill>
                        <a:ln w="38100">
                          <a:solidFill>
                            <a:srgbClr val="7030A0"/>
                          </a:solidFill>
                          <a:prstDash val="solid"/>
                        </a:ln>
                      </wps:spPr>
                      <wps:txbx>
                        <w:txbxContent>
                          <w:p w14:paraId="1C0D0519" w14:textId="77777777" w:rsidR="00570D23" w:rsidRPr="008B4259" w:rsidRDefault="0001710E">
                            <w:pPr>
                              <w:spacing w:after="240" w:line="276" w:lineRule="auto"/>
                              <w:ind w:left="357" w:hanging="357"/>
                              <w:jc w:val="both"/>
                              <w:rPr>
                                <w:b/>
                                <w:bCs/>
                                <w:color w:val="002060"/>
                                <w:sz w:val="32"/>
                                <w:szCs w:val="32"/>
                                <w:lang w:val="fr-FR"/>
                              </w:rPr>
                            </w:pPr>
                            <w:r w:rsidRPr="008B4259">
                              <w:rPr>
                                <w:b/>
                                <w:bCs/>
                                <w:color w:val="002060"/>
                                <w:sz w:val="32"/>
                                <w:szCs w:val="32"/>
                                <w:lang w:val="fr-FR"/>
                              </w:rPr>
                              <w:t xml:space="preserve">Principaux </w:t>
                            </w:r>
                            <w:r w:rsidR="00D569D4" w:rsidRPr="008B4259">
                              <w:rPr>
                                <w:b/>
                                <w:bCs/>
                                <w:color w:val="002060"/>
                                <w:sz w:val="32"/>
                                <w:szCs w:val="32"/>
                                <w:lang w:val="fr-FR"/>
                              </w:rPr>
                              <w:t xml:space="preserve">enseignements </w:t>
                            </w:r>
                          </w:p>
                          <w:p w14:paraId="3A895E3C" w14:textId="40C10DE6" w:rsidR="00570D23" w:rsidRPr="00C5394D" w:rsidRDefault="0001710E">
                            <w:pPr>
                              <w:pStyle w:val="ListParagraph"/>
                              <w:numPr>
                                <w:ilvl w:val="0"/>
                                <w:numId w:val="22"/>
                              </w:numPr>
                              <w:spacing w:after="240" w:line="276" w:lineRule="auto"/>
                              <w:ind w:left="357" w:hanging="357"/>
                              <w:jc w:val="both"/>
                              <w:rPr>
                                <w:rFonts w:cstheme="minorHAnsi"/>
                                <w:color w:val="002060"/>
                                <w:lang w:val="fr-FR"/>
                              </w:rPr>
                            </w:pPr>
                            <w:r w:rsidRPr="00C5394D">
                              <w:rPr>
                                <w:rFonts w:cstheme="minorHAnsi"/>
                                <w:color w:val="002060"/>
                                <w:lang w:val="fr-FR"/>
                              </w:rPr>
                              <w:t>L</w:t>
                            </w:r>
                            <w:r w:rsidR="00CD6F10">
                              <w:rPr>
                                <w:rFonts w:cstheme="minorHAnsi"/>
                                <w:color w:val="002060"/>
                                <w:lang w:val="fr-FR"/>
                              </w:rPr>
                              <w:t>’</w:t>
                            </w:r>
                            <w:r w:rsidRPr="00C5394D">
                              <w:rPr>
                                <w:rFonts w:cstheme="minorHAnsi"/>
                                <w:color w:val="002060"/>
                                <w:lang w:val="fr-FR"/>
                              </w:rPr>
                              <w:t xml:space="preserve">événement </w:t>
                            </w:r>
                            <w:r w:rsidR="00BE78F4" w:rsidRPr="00C5394D">
                              <w:rPr>
                                <w:rFonts w:cstheme="minorHAnsi"/>
                                <w:color w:val="002060"/>
                                <w:lang w:val="fr-FR"/>
                              </w:rPr>
                              <w:t>a permis la participation d</w:t>
                            </w:r>
                            <w:r w:rsidRPr="00C5394D">
                              <w:rPr>
                                <w:rFonts w:cstheme="minorHAnsi"/>
                                <w:color w:val="002060"/>
                                <w:lang w:val="fr-FR"/>
                              </w:rPr>
                              <w:t xml:space="preserve">es membres de la CME </w:t>
                            </w:r>
                            <w:r w:rsidR="00BE78F4" w:rsidRPr="00C5394D">
                              <w:rPr>
                                <w:rFonts w:cstheme="minorHAnsi"/>
                                <w:color w:val="002060"/>
                                <w:lang w:val="fr-FR"/>
                              </w:rPr>
                              <w:t>pour un examen des</w:t>
                            </w:r>
                            <w:r w:rsidRPr="00C5394D">
                              <w:rPr>
                                <w:rFonts w:cstheme="minorHAnsi"/>
                                <w:color w:val="002060"/>
                                <w:lang w:val="fr-FR"/>
                              </w:rPr>
                              <w:t xml:space="preserve"> défis auxquels sont confrontées les personnes déplacées et les populations réfugiées </w:t>
                            </w:r>
                            <w:r w:rsidR="004E7E9F" w:rsidRPr="00C5394D">
                              <w:rPr>
                                <w:rFonts w:cstheme="minorHAnsi"/>
                                <w:color w:val="002060"/>
                                <w:lang w:val="fr-FR"/>
                              </w:rPr>
                              <w:t>dans l’exercice du</w:t>
                            </w:r>
                            <w:r w:rsidRPr="00C5394D">
                              <w:rPr>
                                <w:rFonts w:cstheme="minorHAnsi"/>
                                <w:color w:val="002060"/>
                                <w:lang w:val="fr-FR"/>
                              </w:rPr>
                              <w:t xml:space="preserve"> droit à l</w:t>
                            </w:r>
                            <w:r w:rsidR="00CD6F10">
                              <w:rPr>
                                <w:rFonts w:cstheme="minorHAnsi"/>
                                <w:color w:val="002060"/>
                                <w:lang w:val="fr-FR"/>
                              </w:rPr>
                              <w:t>’</w:t>
                            </w:r>
                            <w:r w:rsidRPr="00C5394D">
                              <w:rPr>
                                <w:rFonts w:cstheme="minorHAnsi"/>
                                <w:color w:val="002060"/>
                                <w:lang w:val="fr-FR"/>
                              </w:rPr>
                              <w:t>éducation, faisant ainsi progresser l</w:t>
                            </w:r>
                            <w:r w:rsidR="00CD6F10">
                              <w:rPr>
                                <w:rFonts w:cstheme="minorHAnsi"/>
                                <w:color w:val="002060"/>
                                <w:lang w:val="fr-FR"/>
                              </w:rPr>
                              <w:t>’</w:t>
                            </w:r>
                            <w:r w:rsidRPr="00C5394D">
                              <w:rPr>
                                <w:rFonts w:cstheme="minorHAnsi"/>
                                <w:color w:val="002060"/>
                                <w:lang w:val="fr-FR"/>
                              </w:rPr>
                              <w:t>objectif de la Communauté d</w:t>
                            </w:r>
                            <w:r w:rsidR="00CD6F10">
                              <w:rPr>
                                <w:rFonts w:cstheme="minorHAnsi"/>
                                <w:color w:val="002060"/>
                                <w:lang w:val="fr-FR"/>
                              </w:rPr>
                              <w:t>’</w:t>
                            </w:r>
                            <w:r w:rsidRPr="00C5394D">
                              <w:rPr>
                                <w:rFonts w:cstheme="minorHAnsi"/>
                                <w:color w:val="002060"/>
                                <w:lang w:val="fr-FR"/>
                              </w:rPr>
                              <w:t>apprentissage sur l</w:t>
                            </w:r>
                            <w:r w:rsidR="00CD6F10">
                              <w:rPr>
                                <w:rFonts w:cstheme="minorHAnsi"/>
                                <w:color w:val="002060"/>
                                <w:lang w:val="fr-FR"/>
                              </w:rPr>
                              <w:t>’</w:t>
                            </w:r>
                            <w:r w:rsidRPr="00C5394D">
                              <w:rPr>
                                <w:rFonts w:cstheme="minorHAnsi"/>
                                <w:color w:val="002060"/>
                                <w:lang w:val="fr-FR"/>
                              </w:rPr>
                              <w:t>éducation dans les situations d</w:t>
                            </w:r>
                            <w:r w:rsidR="00CD6F10">
                              <w:rPr>
                                <w:rFonts w:cstheme="minorHAnsi"/>
                                <w:color w:val="002060"/>
                                <w:lang w:val="fr-FR"/>
                              </w:rPr>
                              <w:t>’</w:t>
                            </w:r>
                            <w:r w:rsidRPr="00C5394D">
                              <w:rPr>
                                <w:rFonts w:cstheme="minorHAnsi"/>
                                <w:color w:val="002060"/>
                                <w:lang w:val="fr-FR"/>
                              </w:rPr>
                              <w:t xml:space="preserve">urgence. </w:t>
                            </w:r>
                          </w:p>
                          <w:p w14:paraId="42F0E895" w14:textId="1333AE38" w:rsidR="00570D23" w:rsidRPr="00C5394D" w:rsidRDefault="00D77E44">
                            <w:pPr>
                              <w:pStyle w:val="ListParagraph"/>
                              <w:numPr>
                                <w:ilvl w:val="0"/>
                                <w:numId w:val="22"/>
                              </w:numPr>
                              <w:spacing w:line="276" w:lineRule="auto"/>
                              <w:jc w:val="both"/>
                              <w:rPr>
                                <w:rFonts w:cstheme="minorHAnsi"/>
                                <w:color w:val="002060"/>
                                <w:lang w:val="fr-FR"/>
                              </w:rPr>
                            </w:pPr>
                            <w:r>
                              <w:rPr>
                                <w:rFonts w:cstheme="minorHAnsi"/>
                                <w:color w:val="002060"/>
                                <w:lang w:val="fr-FR"/>
                              </w:rPr>
                              <w:t>Les intervenants</w:t>
                            </w:r>
                            <w:r w:rsidR="0001710E" w:rsidRPr="00C5394D">
                              <w:rPr>
                                <w:rFonts w:cstheme="minorHAnsi"/>
                                <w:color w:val="002060"/>
                                <w:lang w:val="fr-FR"/>
                              </w:rPr>
                              <w:t xml:space="preserve"> </w:t>
                            </w:r>
                            <w:r w:rsidR="00D73C14">
                              <w:rPr>
                                <w:rFonts w:cstheme="minorHAnsi"/>
                                <w:color w:val="002060"/>
                                <w:lang w:val="fr-FR"/>
                              </w:rPr>
                              <w:t xml:space="preserve">ont partagé des </w:t>
                            </w:r>
                            <w:r w:rsidR="0001710E" w:rsidRPr="00C5394D">
                              <w:rPr>
                                <w:rFonts w:cstheme="minorHAnsi"/>
                                <w:color w:val="002060"/>
                                <w:lang w:val="fr-FR"/>
                              </w:rPr>
                              <w:t>expériences et des pratiques communes sur la manière dont les gouvernements nationaux et locaux relèvent les défis de la garantie du droit à l</w:t>
                            </w:r>
                            <w:r w:rsidR="00CD6F10">
                              <w:rPr>
                                <w:rFonts w:cstheme="minorHAnsi"/>
                                <w:color w:val="002060"/>
                                <w:lang w:val="fr-FR"/>
                              </w:rPr>
                              <w:t>’</w:t>
                            </w:r>
                            <w:r w:rsidR="0001710E" w:rsidRPr="00C5394D">
                              <w:rPr>
                                <w:rFonts w:cstheme="minorHAnsi"/>
                                <w:color w:val="002060"/>
                                <w:lang w:val="fr-FR"/>
                              </w:rPr>
                              <w:t xml:space="preserve">éducation pour les personnes déplacées et les populations réfugiées. </w:t>
                            </w:r>
                          </w:p>
                          <w:p w14:paraId="2F176C3B" w14:textId="218E1459" w:rsidR="00570D23" w:rsidRPr="00C5394D" w:rsidRDefault="0001710E">
                            <w:pPr>
                              <w:pStyle w:val="ListParagraph"/>
                              <w:numPr>
                                <w:ilvl w:val="0"/>
                                <w:numId w:val="22"/>
                              </w:numPr>
                              <w:spacing w:line="276" w:lineRule="auto"/>
                              <w:jc w:val="both"/>
                              <w:rPr>
                                <w:rFonts w:cstheme="minorHAnsi"/>
                                <w:color w:val="002060"/>
                                <w:lang w:val="fr-FR"/>
                              </w:rPr>
                            </w:pPr>
                            <w:r w:rsidRPr="00C5394D">
                              <w:rPr>
                                <w:rFonts w:cstheme="minorHAnsi"/>
                                <w:color w:val="002060"/>
                                <w:lang w:val="fr-FR"/>
                              </w:rPr>
                              <w:t>De bonnes pratiques sur la façon dont les organisations de la société civile (OSC) et les coalitions nationales peuvent défendre le droit à l</w:t>
                            </w:r>
                            <w:r w:rsidR="00CD6F10">
                              <w:rPr>
                                <w:rFonts w:cstheme="minorHAnsi"/>
                                <w:color w:val="002060"/>
                                <w:lang w:val="fr-FR"/>
                              </w:rPr>
                              <w:t>’</w:t>
                            </w:r>
                            <w:r w:rsidRPr="00C5394D">
                              <w:rPr>
                                <w:rFonts w:cstheme="minorHAnsi"/>
                                <w:color w:val="002060"/>
                                <w:lang w:val="fr-FR"/>
                              </w:rPr>
                              <w:t xml:space="preserve">éducation des personnes déplacées et des réfugiés ont également été partagées. </w:t>
                            </w:r>
                          </w:p>
                          <w:p w14:paraId="309FCD94" w14:textId="77777777" w:rsidR="002775D6" w:rsidRDefault="002775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5B4F3" id="Text Box 1" o:spid="_x0000_s1028" type="#_x0000_t202" style="position:absolute;left:0;text-align:left;margin-left:0;margin-top:1.8pt;width:435.45pt;height:199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" fillcolor="white [3201]" strokecolor="#7030a0" strokeweight="3pt">
                <v:textbox>
                  <w:txbxContent>
                    <w:p w14:paraId="1C0D0519" w14:textId="77777777" w:rsidR="00570D23" w:rsidRPr="008B4259" w:rsidRDefault="0001710E">
                      <w:pPr>
                        <w:spacing w:after="240" w:line="276" w:lineRule="auto"/>
                        <w:ind w:left="357" w:hanging="357"/>
                        <w:jc w:val="both"/>
                        <w:rPr>
                          <w:b/>
                          <w:bCs/>
                          <w:color w:val="002060"/>
                          <w:sz w:val="32"/>
                          <w:szCs w:val="32"/>
                          <w:lang w:val="fr-FR"/>
                        </w:rPr>
                      </w:pPr>
                      <w:r w:rsidRPr="008B4259">
                        <w:rPr>
                          <w:b/>
                          <w:bCs/>
                          <w:color w:val="002060"/>
                          <w:sz w:val="32"/>
                          <w:szCs w:val="32"/>
                          <w:lang w:val="fr-FR"/>
                        </w:rPr>
                        <w:t xml:space="preserve">Principaux </w:t>
                      </w:r>
                      <w:r w:rsidR="00D569D4" w:rsidRPr="008B4259">
                        <w:rPr>
                          <w:b/>
                          <w:bCs/>
                          <w:color w:val="002060"/>
                          <w:sz w:val="32"/>
                          <w:szCs w:val="32"/>
                          <w:lang w:val="fr-FR"/>
                        </w:rPr>
                        <w:t xml:space="preserve">enseignements </w:t>
                      </w:r>
                    </w:p>
                    <w:p w14:paraId="3A895E3C" w14:textId="40C10DE6" w:rsidR="00570D23" w:rsidRPr="00C5394D" w:rsidRDefault="0001710E">
                      <w:pPr>
                        <w:pStyle w:val="ListParagraph"/>
                        <w:numPr>
                          <w:ilvl w:val="0"/>
                          <w:numId w:val="22"/>
                        </w:numPr>
                        <w:spacing w:after="240" w:line="276" w:lineRule="auto"/>
                        <w:ind w:left="357" w:hanging="357"/>
                        <w:jc w:val="both"/>
                        <w:rPr>
                          <w:rFonts w:cstheme="minorHAnsi"/>
                          <w:color w:val="002060"/>
                          <w:lang w:val="fr-FR"/>
                        </w:rPr>
                      </w:pPr>
                      <w:r w:rsidRPr="00C5394D">
                        <w:rPr>
                          <w:rFonts w:cstheme="minorHAnsi"/>
                          <w:color w:val="002060"/>
                          <w:lang w:val="fr-FR"/>
                        </w:rPr>
                        <w:t>L</w:t>
                      </w:r>
                      <w:r w:rsidR="00CD6F10">
                        <w:rPr>
                          <w:rFonts w:cstheme="minorHAnsi"/>
                          <w:color w:val="002060"/>
                          <w:lang w:val="fr-FR"/>
                        </w:rPr>
                        <w:t>’</w:t>
                      </w:r>
                      <w:r w:rsidRPr="00C5394D">
                        <w:rPr>
                          <w:rFonts w:cstheme="minorHAnsi"/>
                          <w:color w:val="002060"/>
                          <w:lang w:val="fr-FR"/>
                        </w:rPr>
                        <w:t xml:space="preserve">événement </w:t>
                      </w:r>
                      <w:r w:rsidR="00BE78F4" w:rsidRPr="00C5394D">
                        <w:rPr>
                          <w:rFonts w:cstheme="minorHAnsi"/>
                          <w:color w:val="002060"/>
                          <w:lang w:val="fr-FR"/>
                        </w:rPr>
                        <w:t>a permis la participation d</w:t>
                      </w:r>
                      <w:r w:rsidRPr="00C5394D">
                        <w:rPr>
                          <w:rFonts w:cstheme="minorHAnsi"/>
                          <w:color w:val="002060"/>
                          <w:lang w:val="fr-FR"/>
                        </w:rPr>
                        <w:t xml:space="preserve">es membres de la CME </w:t>
                      </w:r>
                      <w:r w:rsidR="00BE78F4" w:rsidRPr="00C5394D">
                        <w:rPr>
                          <w:rFonts w:cstheme="minorHAnsi"/>
                          <w:color w:val="002060"/>
                          <w:lang w:val="fr-FR"/>
                        </w:rPr>
                        <w:t>pour un examen des</w:t>
                      </w:r>
                      <w:r w:rsidRPr="00C5394D">
                        <w:rPr>
                          <w:rFonts w:cstheme="minorHAnsi"/>
                          <w:color w:val="002060"/>
                          <w:lang w:val="fr-FR"/>
                        </w:rPr>
                        <w:t xml:space="preserve"> défis auxquels sont confrontées les personnes déplacées et les populations réfugiées </w:t>
                      </w:r>
                      <w:r w:rsidR="004E7E9F" w:rsidRPr="00C5394D">
                        <w:rPr>
                          <w:rFonts w:cstheme="minorHAnsi"/>
                          <w:color w:val="002060"/>
                          <w:lang w:val="fr-FR"/>
                        </w:rPr>
                        <w:t>dans l’exercice du</w:t>
                      </w:r>
                      <w:r w:rsidRPr="00C5394D">
                        <w:rPr>
                          <w:rFonts w:cstheme="minorHAnsi"/>
                          <w:color w:val="002060"/>
                          <w:lang w:val="fr-FR"/>
                        </w:rPr>
                        <w:t xml:space="preserve"> droit à l</w:t>
                      </w:r>
                      <w:r w:rsidR="00CD6F10">
                        <w:rPr>
                          <w:rFonts w:cstheme="minorHAnsi"/>
                          <w:color w:val="002060"/>
                          <w:lang w:val="fr-FR"/>
                        </w:rPr>
                        <w:t>’</w:t>
                      </w:r>
                      <w:r w:rsidRPr="00C5394D">
                        <w:rPr>
                          <w:rFonts w:cstheme="minorHAnsi"/>
                          <w:color w:val="002060"/>
                          <w:lang w:val="fr-FR"/>
                        </w:rPr>
                        <w:t>éducation, faisant ainsi progresser l</w:t>
                      </w:r>
                      <w:r w:rsidR="00CD6F10">
                        <w:rPr>
                          <w:rFonts w:cstheme="minorHAnsi"/>
                          <w:color w:val="002060"/>
                          <w:lang w:val="fr-FR"/>
                        </w:rPr>
                        <w:t>’</w:t>
                      </w:r>
                      <w:r w:rsidRPr="00C5394D">
                        <w:rPr>
                          <w:rFonts w:cstheme="minorHAnsi"/>
                          <w:color w:val="002060"/>
                          <w:lang w:val="fr-FR"/>
                        </w:rPr>
                        <w:t>objectif de la Communauté d</w:t>
                      </w:r>
                      <w:r w:rsidR="00CD6F10">
                        <w:rPr>
                          <w:rFonts w:cstheme="minorHAnsi"/>
                          <w:color w:val="002060"/>
                          <w:lang w:val="fr-FR"/>
                        </w:rPr>
                        <w:t>’</w:t>
                      </w:r>
                      <w:r w:rsidRPr="00C5394D">
                        <w:rPr>
                          <w:rFonts w:cstheme="minorHAnsi"/>
                          <w:color w:val="002060"/>
                          <w:lang w:val="fr-FR"/>
                        </w:rPr>
                        <w:t>apprentissage sur l</w:t>
                      </w:r>
                      <w:r w:rsidR="00CD6F10">
                        <w:rPr>
                          <w:rFonts w:cstheme="minorHAnsi"/>
                          <w:color w:val="002060"/>
                          <w:lang w:val="fr-FR"/>
                        </w:rPr>
                        <w:t>’</w:t>
                      </w:r>
                      <w:r w:rsidRPr="00C5394D">
                        <w:rPr>
                          <w:rFonts w:cstheme="minorHAnsi"/>
                          <w:color w:val="002060"/>
                          <w:lang w:val="fr-FR"/>
                        </w:rPr>
                        <w:t>éducation dans les situations d</w:t>
                      </w:r>
                      <w:r w:rsidR="00CD6F10">
                        <w:rPr>
                          <w:rFonts w:cstheme="minorHAnsi"/>
                          <w:color w:val="002060"/>
                          <w:lang w:val="fr-FR"/>
                        </w:rPr>
                        <w:t>’</w:t>
                      </w:r>
                      <w:r w:rsidRPr="00C5394D">
                        <w:rPr>
                          <w:rFonts w:cstheme="minorHAnsi"/>
                          <w:color w:val="002060"/>
                          <w:lang w:val="fr-FR"/>
                        </w:rPr>
                        <w:t xml:space="preserve">urgence. </w:t>
                      </w:r>
                    </w:p>
                    <w:p w14:paraId="42F0E895" w14:textId="1333AE38" w:rsidR="00570D23" w:rsidRPr="00C5394D" w:rsidRDefault="00D77E44">
                      <w:pPr>
                        <w:pStyle w:val="ListParagraph"/>
                        <w:numPr>
                          <w:ilvl w:val="0"/>
                          <w:numId w:val="22"/>
                        </w:numPr>
                        <w:spacing w:line="276" w:lineRule="auto"/>
                        <w:jc w:val="both"/>
                        <w:rPr>
                          <w:rFonts w:cstheme="minorHAnsi"/>
                          <w:color w:val="002060"/>
                          <w:lang w:val="fr-FR"/>
                        </w:rPr>
                      </w:pPr>
                      <w:r>
                        <w:rPr>
                          <w:rFonts w:cstheme="minorHAnsi"/>
                          <w:color w:val="002060"/>
                          <w:lang w:val="fr-FR"/>
                        </w:rPr>
                        <w:t>Les intervenants</w:t>
                      </w:r>
                      <w:r w:rsidR="0001710E" w:rsidRPr="00C5394D">
                        <w:rPr>
                          <w:rFonts w:cstheme="minorHAnsi"/>
                          <w:color w:val="002060"/>
                          <w:lang w:val="fr-FR"/>
                        </w:rPr>
                        <w:t xml:space="preserve"> </w:t>
                      </w:r>
                      <w:r w:rsidR="00D73C14">
                        <w:rPr>
                          <w:rFonts w:cstheme="minorHAnsi"/>
                          <w:color w:val="002060"/>
                          <w:lang w:val="fr-FR"/>
                        </w:rPr>
                        <w:t xml:space="preserve">ont partagé des </w:t>
                      </w:r>
                      <w:r w:rsidR="0001710E" w:rsidRPr="00C5394D">
                        <w:rPr>
                          <w:rFonts w:cstheme="minorHAnsi"/>
                          <w:color w:val="002060"/>
                          <w:lang w:val="fr-FR"/>
                        </w:rPr>
                        <w:t>expériences et des pratiques communes sur la manière dont les gouvernements nationaux et locaux relèvent les défis de la garantie du droit à l</w:t>
                      </w:r>
                      <w:r w:rsidR="00CD6F10">
                        <w:rPr>
                          <w:rFonts w:cstheme="minorHAnsi"/>
                          <w:color w:val="002060"/>
                          <w:lang w:val="fr-FR"/>
                        </w:rPr>
                        <w:t>’</w:t>
                      </w:r>
                      <w:r w:rsidR="0001710E" w:rsidRPr="00C5394D">
                        <w:rPr>
                          <w:rFonts w:cstheme="minorHAnsi"/>
                          <w:color w:val="002060"/>
                          <w:lang w:val="fr-FR"/>
                        </w:rPr>
                        <w:t xml:space="preserve">éducation pour les personnes déplacées et les populations réfugiées. </w:t>
                      </w:r>
                    </w:p>
                    <w:p w14:paraId="2F176C3B" w14:textId="218E1459" w:rsidR="00570D23" w:rsidRPr="00C5394D" w:rsidRDefault="0001710E">
                      <w:pPr>
                        <w:pStyle w:val="ListParagraph"/>
                        <w:numPr>
                          <w:ilvl w:val="0"/>
                          <w:numId w:val="22"/>
                        </w:numPr>
                        <w:spacing w:line="276" w:lineRule="auto"/>
                        <w:jc w:val="both"/>
                        <w:rPr>
                          <w:rFonts w:cstheme="minorHAnsi"/>
                          <w:color w:val="002060"/>
                          <w:lang w:val="fr-FR"/>
                        </w:rPr>
                      </w:pPr>
                      <w:r w:rsidRPr="00C5394D">
                        <w:rPr>
                          <w:rFonts w:cstheme="minorHAnsi"/>
                          <w:color w:val="002060"/>
                          <w:lang w:val="fr-FR"/>
                        </w:rPr>
                        <w:t>De bonnes pratiques sur la façon dont les organisations de la société civile (OSC) et les coalitions nationales peuvent défendre le droit à l</w:t>
                      </w:r>
                      <w:r w:rsidR="00CD6F10">
                        <w:rPr>
                          <w:rFonts w:cstheme="minorHAnsi"/>
                          <w:color w:val="002060"/>
                          <w:lang w:val="fr-FR"/>
                        </w:rPr>
                        <w:t>’</w:t>
                      </w:r>
                      <w:r w:rsidRPr="00C5394D">
                        <w:rPr>
                          <w:rFonts w:cstheme="minorHAnsi"/>
                          <w:color w:val="002060"/>
                          <w:lang w:val="fr-FR"/>
                        </w:rPr>
                        <w:t xml:space="preserve">éducation des personnes déplacées et des réfugiés ont également été partagées. </w:t>
                      </w:r>
                    </w:p>
                    <w:p w14:paraId="309FCD94" w14:textId="77777777" w:rsidR="002775D6" w:rsidRDefault="002775D6"/>
                  </w:txbxContent>
                </v:textbox>
                <w10:wrap anchorx="margin"/>
              </v:shape>
            </w:pict>
          </mc:Fallback>
        </mc:AlternateContent>
      </w:r>
    </w:p>
    <w:p w14:paraId="77ACD5C3" w14:textId="423CBF6A" w:rsidR="002775D6" w:rsidRPr="00A85A4A" w:rsidRDefault="002775D6" w:rsidP="00DF06F8">
      <w:pPr>
        <w:spacing w:line="276" w:lineRule="auto"/>
        <w:jc w:val="both"/>
        <w:rPr>
          <w:rFonts w:cstheme="minorHAnsi"/>
          <w:color w:val="1F3864" w:themeColor="accent5" w:themeShade="80"/>
          <w:lang w:val="fr-FR"/>
        </w:rPr>
      </w:pPr>
    </w:p>
    <w:p w14:paraId="3C91807E" w14:textId="77777777" w:rsidR="002775D6" w:rsidRPr="00A85A4A" w:rsidRDefault="002775D6" w:rsidP="00DF06F8">
      <w:pPr>
        <w:spacing w:line="276" w:lineRule="auto"/>
        <w:jc w:val="both"/>
        <w:rPr>
          <w:rFonts w:cstheme="minorHAnsi"/>
          <w:color w:val="1F3864" w:themeColor="accent5" w:themeShade="80"/>
          <w:lang w:val="fr-FR"/>
        </w:rPr>
      </w:pPr>
    </w:p>
    <w:p w14:paraId="34FB35EB" w14:textId="77777777" w:rsidR="002775D6" w:rsidRPr="00A85A4A" w:rsidRDefault="002775D6" w:rsidP="00DF06F8">
      <w:pPr>
        <w:spacing w:line="276" w:lineRule="auto"/>
        <w:jc w:val="both"/>
        <w:rPr>
          <w:rFonts w:cstheme="minorHAnsi"/>
          <w:color w:val="1F3864" w:themeColor="accent5" w:themeShade="80"/>
          <w:lang w:val="fr-FR"/>
        </w:rPr>
      </w:pPr>
    </w:p>
    <w:p w14:paraId="2450518A" w14:textId="77777777" w:rsidR="002775D6" w:rsidRPr="00A85A4A" w:rsidRDefault="002775D6" w:rsidP="00DF06F8">
      <w:pPr>
        <w:spacing w:line="276" w:lineRule="auto"/>
        <w:jc w:val="both"/>
        <w:rPr>
          <w:rFonts w:cstheme="minorHAnsi"/>
          <w:color w:val="1F3864" w:themeColor="accent5" w:themeShade="80"/>
          <w:lang w:val="fr-FR"/>
        </w:rPr>
      </w:pPr>
    </w:p>
    <w:p w14:paraId="3854D474" w14:textId="77777777" w:rsidR="002775D6" w:rsidRPr="00A85A4A" w:rsidRDefault="002775D6" w:rsidP="00DF06F8">
      <w:pPr>
        <w:spacing w:line="276" w:lineRule="auto"/>
        <w:jc w:val="both"/>
        <w:rPr>
          <w:rFonts w:cstheme="minorHAnsi"/>
          <w:color w:val="1F3864" w:themeColor="accent5" w:themeShade="80"/>
          <w:lang w:val="fr-FR"/>
        </w:rPr>
      </w:pPr>
    </w:p>
    <w:p w14:paraId="29673E42" w14:textId="77777777" w:rsidR="002775D6" w:rsidRPr="00A85A4A" w:rsidRDefault="002775D6" w:rsidP="00DF06F8">
      <w:pPr>
        <w:spacing w:line="276" w:lineRule="auto"/>
        <w:jc w:val="both"/>
        <w:rPr>
          <w:rFonts w:cstheme="minorHAnsi"/>
          <w:color w:val="1F3864" w:themeColor="accent5" w:themeShade="80"/>
          <w:lang w:val="fr-FR"/>
        </w:rPr>
      </w:pPr>
    </w:p>
    <w:p w14:paraId="78CC34D4" w14:textId="77777777" w:rsidR="00251964" w:rsidRPr="00A85A4A" w:rsidRDefault="00251964" w:rsidP="00DF06F8">
      <w:pPr>
        <w:spacing w:after="0" w:line="276" w:lineRule="auto"/>
        <w:jc w:val="both"/>
        <w:rPr>
          <w:rFonts w:cstheme="minorHAnsi"/>
          <w:color w:val="002060"/>
          <w:lang w:val="fr-FR"/>
        </w:rPr>
      </w:pPr>
    </w:p>
    <w:p w14:paraId="4D139476" w14:textId="77777777" w:rsidR="00D569D4" w:rsidRPr="00A85A4A" w:rsidRDefault="00D569D4" w:rsidP="00DF06F8">
      <w:pPr>
        <w:spacing w:after="0" w:line="276" w:lineRule="auto"/>
        <w:jc w:val="both"/>
        <w:rPr>
          <w:rFonts w:cstheme="minorHAnsi"/>
          <w:b/>
          <w:color w:val="1F3864" w:themeColor="accent5" w:themeShade="80"/>
          <w:sz w:val="32"/>
          <w:szCs w:val="32"/>
          <w:lang w:val="fr-FR"/>
        </w:rPr>
      </w:pPr>
    </w:p>
    <w:p w14:paraId="03335EFE" w14:textId="006709C9" w:rsidR="00570D23" w:rsidRDefault="00570D23">
      <w:pPr>
        <w:spacing w:line="276" w:lineRule="auto"/>
        <w:jc w:val="both"/>
        <w:rPr>
          <w:rFonts w:cstheme="minorHAnsi"/>
          <w:b/>
          <w:color w:val="1F3864" w:themeColor="accent5" w:themeShade="80"/>
          <w:sz w:val="32"/>
          <w:szCs w:val="32"/>
          <w:lang w:val="fr-FR"/>
        </w:rPr>
      </w:pPr>
    </w:p>
    <w:p w14:paraId="6D0F2433" w14:textId="466749C8" w:rsidR="00C5394D" w:rsidRPr="00A85A4A" w:rsidRDefault="00C5394D">
      <w:pPr>
        <w:spacing w:line="276" w:lineRule="auto"/>
        <w:jc w:val="both"/>
        <w:rPr>
          <w:rFonts w:cstheme="minorHAnsi"/>
          <w:b/>
          <w:color w:val="1F3864" w:themeColor="accent5" w:themeShade="80"/>
          <w:sz w:val="32"/>
          <w:szCs w:val="32"/>
          <w:lang w:val="fr-FR"/>
        </w:rPr>
      </w:pPr>
      <w:r>
        <w:rPr>
          <w:rFonts w:cstheme="minorHAnsi"/>
          <w:b/>
          <w:color w:val="1F3864" w:themeColor="accent5" w:themeShade="80"/>
          <w:sz w:val="32"/>
          <w:szCs w:val="32"/>
          <w:lang w:val="fr-FR"/>
        </w:rPr>
        <w:t>Contexte</w:t>
      </w:r>
    </w:p>
    <w:p w14:paraId="64CFEDDE" w14:textId="383ACA54" w:rsidR="00570D23" w:rsidRPr="00A85A4A" w:rsidRDefault="0001710E">
      <w:pPr>
        <w:spacing w:line="276" w:lineRule="auto"/>
        <w:jc w:val="both"/>
        <w:rPr>
          <w:rFonts w:cstheme="minorHAnsi"/>
          <w:b/>
          <w:color w:val="1F3864" w:themeColor="accent5" w:themeShade="80"/>
          <w:sz w:val="32"/>
          <w:szCs w:val="32"/>
          <w:lang w:val="fr-FR"/>
        </w:rPr>
      </w:pPr>
      <w:r w:rsidRPr="00A85A4A">
        <w:rPr>
          <w:rFonts w:cstheme="minorHAnsi"/>
          <w:color w:val="1F3864" w:themeColor="accent5" w:themeShade="80"/>
          <w:lang w:val="fr-FR"/>
        </w:rPr>
        <w:t>Dans le monde entier, les conflits, la violence, les violations des droits de l</w:t>
      </w:r>
      <w:r w:rsidR="00CD6F10">
        <w:rPr>
          <w:rFonts w:cstheme="minorHAnsi"/>
          <w:color w:val="1F3864" w:themeColor="accent5" w:themeShade="80"/>
          <w:lang w:val="fr-FR"/>
        </w:rPr>
        <w:t>’</w:t>
      </w:r>
      <w:r w:rsidRPr="00A85A4A">
        <w:rPr>
          <w:rFonts w:cstheme="minorHAnsi"/>
          <w:color w:val="1F3864" w:themeColor="accent5" w:themeShade="80"/>
          <w:lang w:val="fr-FR"/>
        </w:rPr>
        <w:t>homme, l</w:t>
      </w:r>
      <w:r w:rsidR="00CD6F10">
        <w:rPr>
          <w:rFonts w:cstheme="minorHAnsi"/>
          <w:color w:val="1F3864" w:themeColor="accent5" w:themeShade="80"/>
          <w:lang w:val="fr-FR"/>
        </w:rPr>
        <w:t>’</w:t>
      </w:r>
      <w:r w:rsidRPr="00A85A4A">
        <w:rPr>
          <w:rFonts w:cstheme="minorHAnsi"/>
          <w:color w:val="1F3864" w:themeColor="accent5" w:themeShade="80"/>
          <w:lang w:val="fr-FR"/>
        </w:rPr>
        <w:t xml:space="preserve">environnement et les changements environnementaux ont forcé des millions de personnes à quitter leurs communautés et leurs maisons en quête de sécurité. Les </w:t>
      </w:r>
      <w:r w:rsidR="00F40FA1" w:rsidRPr="00A85A4A">
        <w:rPr>
          <w:rFonts w:cstheme="minorHAnsi"/>
          <w:color w:val="1F3864" w:themeColor="accent5" w:themeShade="80"/>
          <w:lang w:val="fr-FR"/>
        </w:rPr>
        <w:t>dernièr</w:t>
      </w:r>
      <w:r w:rsidR="00F40FA1">
        <w:rPr>
          <w:rFonts w:cstheme="minorHAnsi"/>
          <w:color w:val="1F3864" w:themeColor="accent5" w:themeShade="80"/>
          <w:lang w:val="fr-FR"/>
        </w:rPr>
        <w:t>e</w:t>
      </w:r>
      <w:r w:rsidR="00F40FA1" w:rsidRPr="00A85A4A">
        <w:rPr>
          <w:rFonts w:cstheme="minorHAnsi"/>
          <w:color w:val="1F3864" w:themeColor="accent5" w:themeShade="80"/>
          <w:lang w:val="fr-FR"/>
        </w:rPr>
        <w:t>s</w:t>
      </w:r>
      <w:r w:rsidRPr="00A85A4A">
        <w:rPr>
          <w:rFonts w:cstheme="minorHAnsi"/>
          <w:color w:val="1F3864" w:themeColor="accent5" w:themeShade="80"/>
          <w:lang w:val="fr-FR"/>
        </w:rPr>
        <w:t xml:space="preserve"> </w:t>
      </w:r>
      <w:r w:rsidR="00F40FA1">
        <w:rPr>
          <w:rFonts w:cstheme="minorHAnsi"/>
          <w:color w:val="1F3864" w:themeColor="accent5" w:themeShade="80"/>
          <w:lang w:val="fr-FR"/>
        </w:rPr>
        <w:t>statistiques</w:t>
      </w:r>
      <w:r w:rsidRPr="00A85A4A">
        <w:rPr>
          <w:rFonts w:cstheme="minorHAnsi"/>
          <w:color w:val="1F3864" w:themeColor="accent5" w:themeShade="80"/>
          <w:lang w:val="fr-FR"/>
        </w:rPr>
        <w:t xml:space="preserve"> </w:t>
      </w:r>
      <w:r w:rsidR="00F40FA1">
        <w:rPr>
          <w:rFonts w:cstheme="minorHAnsi"/>
          <w:color w:val="1F3864" w:themeColor="accent5" w:themeShade="80"/>
          <w:lang w:val="fr-FR"/>
        </w:rPr>
        <w:t>sur</w:t>
      </w:r>
      <w:r w:rsidRPr="00A85A4A">
        <w:rPr>
          <w:rFonts w:cstheme="minorHAnsi"/>
          <w:color w:val="1F3864" w:themeColor="accent5" w:themeShade="80"/>
          <w:lang w:val="fr-FR"/>
        </w:rPr>
        <w:t xml:space="preserve"> les personnes déplacées </w:t>
      </w:r>
      <w:r w:rsidR="00CB02E5">
        <w:rPr>
          <w:rFonts w:cstheme="minorHAnsi"/>
          <w:color w:val="1F3864" w:themeColor="accent5" w:themeShade="80"/>
          <w:lang w:val="fr-FR"/>
        </w:rPr>
        <w:t>internes</w:t>
      </w:r>
      <w:r w:rsidRPr="00A85A4A">
        <w:rPr>
          <w:rFonts w:cstheme="minorHAnsi"/>
          <w:color w:val="1F3864" w:themeColor="accent5" w:themeShade="80"/>
          <w:lang w:val="fr-FR"/>
        </w:rPr>
        <w:t xml:space="preserve"> révèlent qu</w:t>
      </w:r>
      <w:r w:rsidR="00CD6F10">
        <w:rPr>
          <w:rFonts w:cstheme="minorHAnsi"/>
          <w:color w:val="1F3864" w:themeColor="accent5" w:themeShade="80"/>
          <w:lang w:val="fr-FR"/>
        </w:rPr>
        <w:t>’</w:t>
      </w:r>
      <w:r w:rsidRPr="00A85A4A">
        <w:rPr>
          <w:rFonts w:cstheme="minorHAnsi"/>
          <w:color w:val="1F3864" w:themeColor="accent5" w:themeShade="80"/>
          <w:lang w:val="fr-FR"/>
        </w:rPr>
        <w:t>à la fin de 2022, il y avait 71,1</w:t>
      </w:r>
      <w:r w:rsidR="007E7387">
        <w:rPr>
          <w:rFonts w:cstheme="minorHAnsi"/>
          <w:color w:val="1F3864" w:themeColor="accent5" w:themeShade="80"/>
          <w:lang w:val="fr-FR"/>
        </w:rPr>
        <w:t> </w:t>
      </w:r>
      <w:r w:rsidRPr="00A85A4A">
        <w:rPr>
          <w:rFonts w:cstheme="minorHAnsi"/>
          <w:color w:val="1F3864" w:themeColor="accent5" w:themeShade="80"/>
          <w:lang w:val="fr-FR"/>
        </w:rPr>
        <w:t xml:space="preserve">millions de personnes déplacées </w:t>
      </w:r>
      <w:r w:rsidR="00956DA4">
        <w:rPr>
          <w:rFonts w:cstheme="minorHAnsi"/>
          <w:color w:val="1F3864" w:themeColor="accent5" w:themeShade="80"/>
          <w:lang w:val="fr-FR"/>
        </w:rPr>
        <w:t xml:space="preserve">internes </w:t>
      </w:r>
      <w:r w:rsidRPr="00A85A4A">
        <w:rPr>
          <w:rFonts w:cstheme="minorHAnsi"/>
          <w:color w:val="1F3864" w:themeColor="accent5" w:themeShade="80"/>
          <w:lang w:val="fr-FR"/>
        </w:rPr>
        <w:t>dans le monde, dont 62,5</w:t>
      </w:r>
      <w:r w:rsidR="007E7387">
        <w:rPr>
          <w:rFonts w:cstheme="minorHAnsi"/>
          <w:color w:val="1F3864" w:themeColor="accent5" w:themeShade="80"/>
          <w:lang w:val="fr-FR"/>
        </w:rPr>
        <w:t> </w:t>
      </w:r>
      <w:r w:rsidRPr="00A85A4A">
        <w:rPr>
          <w:rFonts w:cstheme="minorHAnsi"/>
          <w:color w:val="1F3864" w:themeColor="accent5" w:themeShade="80"/>
          <w:lang w:val="fr-FR"/>
        </w:rPr>
        <w:t>millions à la suite de conflits et de violences, et 8,7</w:t>
      </w:r>
      <w:r w:rsidR="007E7387">
        <w:rPr>
          <w:rFonts w:cstheme="minorHAnsi"/>
          <w:color w:val="1F3864" w:themeColor="accent5" w:themeShade="80"/>
          <w:lang w:val="fr-FR"/>
        </w:rPr>
        <w:t> </w:t>
      </w:r>
      <w:r w:rsidRPr="00A85A4A">
        <w:rPr>
          <w:rFonts w:cstheme="minorHAnsi"/>
          <w:color w:val="1F3864" w:themeColor="accent5" w:themeShade="80"/>
          <w:lang w:val="fr-FR"/>
        </w:rPr>
        <w:t>millions à la suite de catastrophes. L</w:t>
      </w:r>
      <w:r w:rsidR="00CD6F10">
        <w:rPr>
          <w:rFonts w:cstheme="minorHAnsi"/>
          <w:color w:val="1F3864" w:themeColor="accent5" w:themeShade="80"/>
          <w:lang w:val="fr-FR"/>
        </w:rPr>
        <w:t>’</w:t>
      </w:r>
      <w:r w:rsidRPr="00A85A4A">
        <w:rPr>
          <w:rFonts w:cstheme="minorHAnsi"/>
          <w:color w:val="1F3864" w:themeColor="accent5" w:themeShade="80"/>
          <w:lang w:val="fr-FR"/>
        </w:rPr>
        <w:t>Afrique subsaharienne, le Moyen-Orient et l</w:t>
      </w:r>
      <w:r w:rsidR="00CD6F10">
        <w:rPr>
          <w:rFonts w:cstheme="minorHAnsi"/>
          <w:color w:val="1F3864" w:themeColor="accent5" w:themeShade="80"/>
          <w:lang w:val="fr-FR"/>
        </w:rPr>
        <w:t>’</w:t>
      </w:r>
      <w:r w:rsidRPr="00A85A4A">
        <w:rPr>
          <w:rFonts w:cstheme="minorHAnsi"/>
          <w:color w:val="1F3864" w:themeColor="accent5" w:themeShade="80"/>
          <w:lang w:val="fr-FR"/>
        </w:rPr>
        <w:t>Afrique du Nord ainsi que l</w:t>
      </w:r>
      <w:r w:rsidR="00CD6F10">
        <w:rPr>
          <w:rFonts w:cstheme="minorHAnsi"/>
          <w:color w:val="1F3864" w:themeColor="accent5" w:themeShade="80"/>
          <w:lang w:val="fr-FR"/>
        </w:rPr>
        <w:t>’</w:t>
      </w:r>
      <w:r w:rsidRPr="00A85A4A">
        <w:rPr>
          <w:rFonts w:cstheme="minorHAnsi"/>
          <w:color w:val="1F3864" w:themeColor="accent5" w:themeShade="80"/>
          <w:lang w:val="fr-FR"/>
        </w:rPr>
        <w:t>Asie du Sud sont les régions les plus touchées. Le conflit en cours en Ukraine a forcé 5,9</w:t>
      </w:r>
      <w:r w:rsidR="007E7387">
        <w:rPr>
          <w:rFonts w:cstheme="minorHAnsi"/>
          <w:color w:val="1F3864" w:themeColor="accent5" w:themeShade="80"/>
          <w:lang w:val="fr-FR"/>
        </w:rPr>
        <w:t> </w:t>
      </w:r>
      <w:r w:rsidRPr="00A85A4A">
        <w:rPr>
          <w:rFonts w:cstheme="minorHAnsi"/>
          <w:color w:val="1F3864" w:themeColor="accent5" w:themeShade="80"/>
          <w:lang w:val="fr-FR"/>
        </w:rPr>
        <w:t xml:space="preserve">millions de personnes à se déplacer et le pays </w:t>
      </w:r>
      <w:r w:rsidR="00ED6594">
        <w:rPr>
          <w:rFonts w:cstheme="minorHAnsi"/>
          <w:color w:val="1F3864" w:themeColor="accent5" w:themeShade="80"/>
          <w:lang w:val="fr-FR"/>
        </w:rPr>
        <w:t>connaît la croissance la plus rapide au monde</w:t>
      </w:r>
      <w:r w:rsidRPr="00A85A4A">
        <w:rPr>
          <w:rFonts w:cstheme="minorHAnsi"/>
          <w:color w:val="1F3864" w:themeColor="accent5" w:themeShade="80"/>
          <w:lang w:val="fr-FR"/>
        </w:rPr>
        <w:t xml:space="preserve"> </w:t>
      </w:r>
      <w:r w:rsidR="00ED6594">
        <w:rPr>
          <w:rFonts w:cstheme="minorHAnsi"/>
          <w:color w:val="1F3864" w:themeColor="accent5" w:themeShade="80"/>
          <w:lang w:val="fr-FR"/>
        </w:rPr>
        <w:t>due au</w:t>
      </w:r>
      <w:r w:rsidRPr="00A85A4A">
        <w:rPr>
          <w:rFonts w:cstheme="minorHAnsi"/>
          <w:color w:val="1F3864" w:themeColor="accent5" w:themeShade="80"/>
          <w:lang w:val="fr-FR"/>
        </w:rPr>
        <w:t xml:space="preserve"> déplacement </w:t>
      </w:r>
      <w:r w:rsidR="00385872">
        <w:rPr>
          <w:rFonts w:cstheme="minorHAnsi"/>
          <w:color w:val="1F3864" w:themeColor="accent5" w:themeShade="80"/>
          <w:lang w:val="fr-FR"/>
        </w:rPr>
        <w:t>pour cause de</w:t>
      </w:r>
      <w:r w:rsidRPr="00A85A4A">
        <w:rPr>
          <w:rFonts w:cstheme="minorHAnsi"/>
          <w:color w:val="1F3864" w:themeColor="accent5" w:themeShade="80"/>
          <w:lang w:val="fr-FR"/>
        </w:rPr>
        <w:t xml:space="preserve"> conflit</w:t>
      </w:r>
      <w:r w:rsidRPr="00A85A4A">
        <w:rPr>
          <w:rFonts w:cstheme="minorHAnsi"/>
          <w:color w:val="1F3864" w:themeColor="accent5" w:themeShade="80"/>
          <w:vertAlign w:val="superscript"/>
          <w:lang w:val="fr-FR"/>
        </w:rPr>
        <w:footnoteReference w:id="1"/>
      </w:r>
      <w:r w:rsidRPr="00A85A4A">
        <w:rPr>
          <w:rFonts w:cstheme="minorHAnsi"/>
          <w:color w:val="1F3864" w:themeColor="accent5" w:themeShade="80"/>
          <w:lang w:val="fr-FR"/>
        </w:rPr>
        <w:t xml:space="preserve">. Le nombre de réfugiés </w:t>
      </w:r>
      <w:r w:rsidR="00060C95">
        <w:rPr>
          <w:rFonts w:cstheme="minorHAnsi"/>
          <w:color w:val="1F3864" w:themeColor="accent5" w:themeShade="80"/>
          <w:lang w:val="fr-FR"/>
        </w:rPr>
        <w:t>était</w:t>
      </w:r>
      <w:r w:rsidRPr="00A85A4A">
        <w:rPr>
          <w:rFonts w:cstheme="minorHAnsi"/>
          <w:color w:val="1F3864" w:themeColor="accent5" w:themeShade="80"/>
          <w:lang w:val="fr-FR"/>
        </w:rPr>
        <w:t xml:space="preserve"> estimé à 32,5</w:t>
      </w:r>
      <w:r w:rsidR="007E7387">
        <w:rPr>
          <w:rFonts w:cstheme="minorHAnsi"/>
          <w:color w:val="1F3864" w:themeColor="accent5" w:themeShade="80"/>
          <w:lang w:val="fr-FR"/>
        </w:rPr>
        <w:t> </w:t>
      </w:r>
      <w:r w:rsidRPr="00A85A4A">
        <w:rPr>
          <w:rFonts w:cstheme="minorHAnsi"/>
          <w:color w:val="1F3864" w:themeColor="accent5" w:themeShade="80"/>
          <w:lang w:val="fr-FR"/>
        </w:rPr>
        <w:t xml:space="preserve">millions à la mi-2022 et </w:t>
      </w:r>
      <w:r w:rsidR="00060C95">
        <w:rPr>
          <w:rFonts w:cstheme="minorHAnsi"/>
          <w:color w:val="1F3864" w:themeColor="accent5" w:themeShade="80"/>
          <w:lang w:val="fr-FR"/>
        </w:rPr>
        <w:t>il y a</w:t>
      </w:r>
      <w:r w:rsidRPr="00A85A4A">
        <w:rPr>
          <w:rFonts w:cstheme="minorHAnsi"/>
          <w:color w:val="1F3864" w:themeColor="accent5" w:themeShade="80"/>
          <w:lang w:val="fr-FR"/>
        </w:rPr>
        <w:t xml:space="preserve"> 4,9</w:t>
      </w:r>
      <w:r w:rsidR="007E7387">
        <w:rPr>
          <w:rFonts w:cstheme="minorHAnsi"/>
          <w:color w:val="1F3864" w:themeColor="accent5" w:themeShade="80"/>
          <w:lang w:val="fr-FR"/>
        </w:rPr>
        <w:t> </w:t>
      </w:r>
      <w:r w:rsidRPr="00A85A4A">
        <w:rPr>
          <w:rFonts w:cstheme="minorHAnsi"/>
          <w:color w:val="1F3864" w:themeColor="accent5" w:themeShade="80"/>
          <w:lang w:val="fr-FR"/>
        </w:rPr>
        <w:t>millions</w:t>
      </w:r>
      <w:r w:rsidR="006E5039">
        <w:rPr>
          <w:rFonts w:cstheme="minorHAnsi"/>
          <w:color w:val="1F3864" w:themeColor="accent5" w:themeShade="80"/>
          <w:lang w:val="fr-FR"/>
        </w:rPr>
        <w:t xml:space="preserve"> de</w:t>
      </w:r>
      <w:r w:rsidR="006E5039" w:rsidRPr="006E5039">
        <w:rPr>
          <w:rFonts w:cstheme="minorHAnsi"/>
          <w:color w:val="1F3864" w:themeColor="accent5" w:themeShade="80"/>
          <w:lang w:val="fr-FR"/>
        </w:rPr>
        <w:t xml:space="preserve"> </w:t>
      </w:r>
      <w:r w:rsidR="006E5039" w:rsidRPr="00A85A4A">
        <w:rPr>
          <w:rFonts w:cstheme="minorHAnsi"/>
          <w:color w:val="1F3864" w:themeColor="accent5" w:themeShade="80"/>
          <w:lang w:val="fr-FR"/>
        </w:rPr>
        <w:t>demandeurs d</w:t>
      </w:r>
      <w:r w:rsidR="00CD6F10">
        <w:rPr>
          <w:rFonts w:cstheme="minorHAnsi"/>
          <w:color w:val="1F3864" w:themeColor="accent5" w:themeShade="80"/>
          <w:lang w:val="fr-FR"/>
        </w:rPr>
        <w:t>’</w:t>
      </w:r>
      <w:r w:rsidR="006E5039" w:rsidRPr="00A85A4A">
        <w:rPr>
          <w:rFonts w:cstheme="minorHAnsi"/>
          <w:color w:val="1F3864" w:themeColor="accent5" w:themeShade="80"/>
          <w:lang w:val="fr-FR"/>
        </w:rPr>
        <w:t>asile</w:t>
      </w:r>
      <w:r w:rsidRPr="00A85A4A">
        <w:rPr>
          <w:rFonts w:cstheme="minorHAnsi"/>
          <w:color w:val="1F3864" w:themeColor="accent5" w:themeShade="80"/>
          <w:lang w:val="fr-FR"/>
        </w:rPr>
        <w:t xml:space="preserve">. Soixante-douze pour cent des </w:t>
      </w:r>
      <w:r w:rsidRPr="00A85A4A">
        <w:rPr>
          <w:rFonts w:cstheme="minorHAnsi"/>
          <w:color w:val="1F3864" w:themeColor="accent5" w:themeShade="80"/>
          <w:lang w:val="fr-FR"/>
        </w:rPr>
        <w:lastRenderedPageBreak/>
        <w:t>réfugiés proviennent de</w:t>
      </w:r>
      <w:r w:rsidR="007F4A45">
        <w:rPr>
          <w:rFonts w:cstheme="minorHAnsi"/>
          <w:color w:val="1F3864" w:themeColor="accent5" w:themeShade="80"/>
          <w:lang w:val="fr-FR"/>
        </w:rPr>
        <w:t>s</w:t>
      </w:r>
      <w:r w:rsidRPr="00A85A4A">
        <w:rPr>
          <w:rFonts w:cstheme="minorHAnsi"/>
          <w:color w:val="1F3864" w:themeColor="accent5" w:themeShade="80"/>
          <w:lang w:val="fr-FR"/>
        </w:rPr>
        <w:t xml:space="preserve"> cinq pays </w:t>
      </w:r>
      <w:r w:rsidR="007F4A45">
        <w:rPr>
          <w:rFonts w:cstheme="minorHAnsi"/>
          <w:color w:val="1F3864" w:themeColor="accent5" w:themeShade="80"/>
          <w:lang w:val="fr-FR"/>
        </w:rPr>
        <w:t>suivants</w:t>
      </w:r>
      <w:r w:rsidR="004811AB">
        <w:rPr>
          <w:rFonts w:cstheme="minorHAnsi"/>
          <w:color w:val="1F3864" w:themeColor="accent5" w:themeShade="80"/>
          <w:lang w:val="fr-FR"/>
        </w:rPr>
        <w:t> </w:t>
      </w:r>
      <w:r w:rsidRPr="00A85A4A">
        <w:rPr>
          <w:rFonts w:cstheme="minorHAnsi"/>
          <w:color w:val="1F3864" w:themeColor="accent5" w:themeShade="80"/>
          <w:lang w:val="fr-FR"/>
        </w:rPr>
        <w:t>: République arabe syrienne, Venezuela, Ukraine, Afghanistan et Soudan</w:t>
      </w:r>
      <w:r w:rsidR="00E42AE4">
        <w:rPr>
          <w:rFonts w:cstheme="minorHAnsi"/>
          <w:color w:val="1F3864" w:themeColor="accent5" w:themeShade="80"/>
          <w:lang w:val="fr-FR"/>
        </w:rPr>
        <w:t xml:space="preserve"> du Sud</w:t>
      </w:r>
      <w:r w:rsidRPr="00A85A4A">
        <w:rPr>
          <w:rFonts w:cstheme="minorHAnsi"/>
          <w:color w:val="1F3864" w:themeColor="accent5" w:themeShade="80"/>
          <w:vertAlign w:val="superscript"/>
          <w:lang w:val="fr-FR"/>
        </w:rPr>
        <w:footnoteReference w:id="2"/>
      </w:r>
      <w:r w:rsidRPr="00A85A4A">
        <w:rPr>
          <w:rFonts w:cstheme="minorHAnsi"/>
          <w:color w:val="1F3864" w:themeColor="accent5" w:themeShade="80"/>
          <w:lang w:val="fr-FR"/>
        </w:rPr>
        <w:t xml:space="preserve">. </w:t>
      </w:r>
    </w:p>
    <w:p w14:paraId="17E55550" w14:textId="5E3CF6AA" w:rsidR="00570D23" w:rsidRPr="00A85A4A" w:rsidRDefault="0001710E">
      <w:pPr>
        <w:spacing w:after="0" w:line="276" w:lineRule="auto"/>
        <w:jc w:val="both"/>
        <w:rPr>
          <w:rFonts w:cstheme="minorHAnsi"/>
          <w:color w:val="1F3864" w:themeColor="accent5" w:themeShade="80"/>
          <w:lang w:val="fr-FR"/>
        </w:rPr>
      </w:pPr>
      <w:r w:rsidRPr="00A85A4A">
        <w:rPr>
          <w:rFonts w:cstheme="minorHAnsi"/>
          <w:color w:val="1F3864" w:themeColor="accent5" w:themeShade="80"/>
          <w:lang w:val="fr-FR"/>
        </w:rPr>
        <w:t>Les déplacements, qu</w:t>
      </w:r>
      <w:r w:rsidR="00CD6F10">
        <w:rPr>
          <w:rFonts w:cstheme="minorHAnsi"/>
          <w:color w:val="1F3864" w:themeColor="accent5" w:themeShade="80"/>
          <w:lang w:val="fr-FR"/>
        </w:rPr>
        <w:t>’</w:t>
      </w:r>
      <w:r w:rsidRPr="00A85A4A">
        <w:rPr>
          <w:rFonts w:cstheme="minorHAnsi"/>
          <w:color w:val="1F3864" w:themeColor="accent5" w:themeShade="80"/>
          <w:lang w:val="fr-FR"/>
        </w:rPr>
        <w:t>ils aient lieu à l</w:t>
      </w:r>
      <w:r w:rsidR="00CD6F10">
        <w:rPr>
          <w:rFonts w:cstheme="minorHAnsi"/>
          <w:color w:val="1F3864" w:themeColor="accent5" w:themeShade="80"/>
          <w:lang w:val="fr-FR"/>
        </w:rPr>
        <w:t>’</w:t>
      </w:r>
      <w:r w:rsidRPr="00A85A4A">
        <w:rPr>
          <w:rFonts w:cstheme="minorHAnsi"/>
          <w:color w:val="1F3864" w:themeColor="accent5" w:themeShade="80"/>
          <w:lang w:val="fr-FR"/>
        </w:rPr>
        <w:t>intérieur ou à l</w:t>
      </w:r>
      <w:r w:rsidR="00CD6F10">
        <w:rPr>
          <w:rFonts w:cstheme="minorHAnsi"/>
          <w:color w:val="1F3864" w:themeColor="accent5" w:themeShade="80"/>
          <w:lang w:val="fr-FR"/>
        </w:rPr>
        <w:t>’</w:t>
      </w:r>
      <w:r w:rsidRPr="00A85A4A">
        <w:rPr>
          <w:rFonts w:cstheme="minorHAnsi"/>
          <w:color w:val="1F3864" w:themeColor="accent5" w:themeShade="80"/>
          <w:lang w:val="fr-FR"/>
        </w:rPr>
        <w:t>extérieur des frontières nationales, perturbent le droit à l</w:t>
      </w:r>
      <w:r w:rsidR="00CD6F10">
        <w:rPr>
          <w:rFonts w:cstheme="minorHAnsi"/>
          <w:color w:val="1F3864" w:themeColor="accent5" w:themeShade="80"/>
          <w:lang w:val="fr-FR"/>
        </w:rPr>
        <w:t>’</w:t>
      </w:r>
      <w:r w:rsidRPr="00A85A4A">
        <w:rPr>
          <w:rFonts w:cstheme="minorHAnsi"/>
          <w:color w:val="1F3864" w:themeColor="accent5" w:themeShade="80"/>
          <w:lang w:val="fr-FR"/>
        </w:rPr>
        <w:t>éducation. Les personnes déplacées</w:t>
      </w:r>
      <w:r w:rsidR="004F3FA5">
        <w:rPr>
          <w:rFonts w:cstheme="minorHAnsi"/>
          <w:color w:val="1F3864" w:themeColor="accent5" w:themeShade="80"/>
          <w:lang w:val="fr-FR"/>
        </w:rPr>
        <w:t xml:space="preserve"> internes</w:t>
      </w:r>
      <w:r w:rsidRPr="00A85A4A">
        <w:rPr>
          <w:rFonts w:cstheme="minorHAnsi"/>
          <w:color w:val="1F3864" w:themeColor="accent5" w:themeShade="80"/>
          <w:lang w:val="fr-FR"/>
        </w:rPr>
        <w:t>, les réfugiés, les demandeurs d</w:t>
      </w:r>
      <w:r w:rsidR="00CD6F10">
        <w:rPr>
          <w:rFonts w:cstheme="minorHAnsi"/>
          <w:color w:val="1F3864" w:themeColor="accent5" w:themeShade="80"/>
          <w:lang w:val="fr-FR"/>
        </w:rPr>
        <w:t>’</w:t>
      </w:r>
      <w:r w:rsidRPr="00A85A4A">
        <w:rPr>
          <w:rFonts w:cstheme="minorHAnsi"/>
          <w:color w:val="1F3864" w:themeColor="accent5" w:themeShade="80"/>
          <w:lang w:val="fr-FR"/>
        </w:rPr>
        <w:t>asile et les apatrides ont du mal à accéder à l</w:t>
      </w:r>
      <w:r w:rsidR="00CD6F10">
        <w:rPr>
          <w:rFonts w:cstheme="minorHAnsi"/>
          <w:color w:val="1F3864" w:themeColor="accent5" w:themeShade="80"/>
          <w:lang w:val="fr-FR"/>
        </w:rPr>
        <w:t>’</w:t>
      </w:r>
      <w:r w:rsidRPr="00A85A4A">
        <w:rPr>
          <w:rFonts w:cstheme="minorHAnsi"/>
          <w:color w:val="1F3864" w:themeColor="accent5" w:themeShade="80"/>
          <w:lang w:val="fr-FR"/>
        </w:rPr>
        <w:t>éducation et à poursuivre leurs études. À titre d</w:t>
      </w:r>
      <w:r w:rsidR="00CD6F10">
        <w:rPr>
          <w:rFonts w:cstheme="minorHAnsi"/>
          <w:color w:val="1F3864" w:themeColor="accent5" w:themeShade="80"/>
          <w:lang w:val="fr-FR"/>
        </w:rPr>
        <w:t>’</w:t>
      </w:r>
      <w:r w:rsidRPr="00A85A4A">
        <w:rPr>
          <w:rFonts w:cstheme="minorHAnsi"/>
          <w:color w:val="1F3864" w:themeColor="accent5" w:themeShade="80"/>
          <w:lang w:val="fr-FR"/>
        </w:rPr>
        <w:t>exemple, en 2021, seuls 3</w:t>
      </w:r>
      <w:r w:rsidR="00944E00">
        <w:rPr>
          <w:rFonts w:cstheme="minorHAnsi"/>
          <w:color w:val="1F3864" w:themeColor="accent5" w:themeShade="80"/>
          <w:lang w:val="fr-FR"/>
        </w:rPr>
        <w:t> </w:t>
      </w:r>
      <w:r w:rsidRPr="00A85A4A">
        <w:rPr>
          <w:rFonts w:cstheme="minorHAnsi"/>
          <w:color w:val="1F3864" w:themeColor="accent5" w:themeShade="80"/>
          <w:lang w:val="fr-FR"/>
        </w:rPr>
        <w:t>% des réfugiés avaient accès à l</w:t>
      </w:r>
      <w:r w:rsidR="00CD6F10">
        <w:rPr>
          <w:rFonts w:cstheme="minorHAnsi"/>
          <w:color w:val="1F3864" w:themeColor="accent5" w:themeShade="80"/>
          <w:lang w:val="fr-FR"/>
        </w:rPr>
        <w:t>’</w:t>
      </w:r>
      <w:r w:rsidRPr="00A85A4A">
        <w:rPr>
          <w:rFonts w:cstheme="minorHAnsi"/>
          <w:color w:val="1F3864" w:themeColor="accent5" w:themeShade="80"/>
          <w:lang w:val="fr-FR"/>
        </w:rPr>
        <w:t>enseignement supérieur, un chiffre bien inférieur à la moyenne mondiale des inscriptions dans l</w:t>
      </w:r>
      <w:r w:rsidR="00CD6F10">
        <w:rPr>
          <w:rFonts w:cstheme="minorHAnsi"/>
          <w:color w:val="1F3864" w:themeColor="accent5" w:themeShade="80"/>
          <w:lang w:val="fr-FR"/>
        </w:rPr>
        <w:t>’</w:t>
      </w:r>
      <w:r w:rsidRPr="00A85A4A">
        <w:rPr>
          <w:rFonts w:cstheme="minorHAnsi"/>
          <w:color w:val="1F3864" w:themeColor="accent5" w:themeShade="80"/>
          <w:lang w:val="fr-FR"/>
        </w:rPr>
        <w:t>enseignement supérieur pour les populations non réfugiées, qui s</w:t>
      </w:r>
      <w:r w:rsidR="00CD6F10">
        <w:rPr>
          <w:rFonts w:cstheme="minorHAnsi"/>
          <w:color w:val="1F3864" w:themeColor="accent5" w:themeShade="80"/>
          <w:lang w:val="fr-FR"/>
        </w:rPr>
        <w:t>’</w:t>
      </w:r>
      <w:r w:rsidRPr="00A85A4A">
        <w:rPr>
          <w:rFonts w:cstheme="minorHAnsi"/>
          <w:color w:val="1F3864" w:themeColor="accent5" w:themeShade="80"/>
          <w:lang w:val="fr-FR"/>
        </w:rPr>
        <w:t>élève à 39</w:t>
      </w:r>
      <w:r w:rsidR="00944E00">
        <w:rPr>
          <w:rFonts w:cstheme="minorHAnsi"/>
          <w:color w:val="1F3864" w:themeColor="accent5" w:themeShade="80"/>
          <w:lang w:val="fr-FR"/>
        </w:rPr>
        <w:t> </w:t>
      </w:r>
      <w:r w:rsidRPr="00A85A4A">
        <w:rPr>
          <w:rFonts w:cstheme="minorHAnsi"/>
          <w:color w:val="1F3864" w:themeColor="accent5" w:themeShade="80"/>
          <w:lang w:val="fr-FR"/>
        </w:rPr>
        <w:t>%</w:t>
      </w:r>
      <w:r w:rsidRPr="00A85A4A">
        <w:rPr>
          <w:rFonts w:cstheme="minorHAnsi"/>
          <w:color w:val="1F3864" w:themeColor="accent5" w:themeShade="80"/>
          <w:vertAlign w:val="superscript"/>
          <w:lang w:val="fr-FR"/>
        </w:rPr>
        <w:footnoteReference w:id="3"/>
      </w:r>
      <w:r w:rsidRPr="00A85A4A">
        <w:rPr>
          <w:rFonts w:cstheme="minorHAnsi"/>
          <w:color w:val="1F3864" w:themeColor="accent5" w:themeShade="80"/>
          <w:lang w:val="fr-FR"/>
        </w:rPr>
        <w:t>. C</w:t>
      </w:r>
      <w:r w:rsidR="00CD6F10">
        <w:rPr>
          <w:rFonts w:cstheme="minorHAnsi"/>
          <w:color w:val="1F3864" w:themeColor="accent5" w:themeShade="80"/>
          <w:lang w:val="fr-FR"/>
        </w:rPr>
        <w:t>’</w:t>
      </w:r>
      <w:r w:rsidR="00F04E00" w:rsidRPr="00A85A4A">
        <w:rPr>
          <w:rFonts w:cstheme="minorHAnsi"/>
          <w:color w:val="1F3864" w:themeColor="accent5" w:themeShade="80"/>
          <w:lang w:val="fr-FR"/>
        </w:rPr>
        <w:t xml:space="preserve">est pourquoi la </w:t>
      </w:r>
      <w:r w:rsidRPr="00A85A4A">
        <w:rPr>
          <w:rFonts w:cstheme="minorHAnsi"/>
          <w:i/>
          <w:color w:val="1F3864" w:themeColor="accent5" w:themeShade="80"/>
          <w:lang w:val="fr-FR"/>
        </w:rPr>
        <w:t>Communauté d</w:t>
      </w:r>
      <w:r w:rsidR="00CD6F10">
        <w:rPr>
          <w:rFonts w:cstheme="minorHAnsi"/>
          <w:i/>
          <w:color w:val="1F3864" w:themeColor="accent5" w:themeShade="80"/>
          <w:lang w:val="fr-FR"/>
        </w:rPr>
        <w:t>’</w:t>
      </w:r>
      <w:r w:rsidRPr="00A85A4A">
        <w:rPr>
          <w:rFonts w:cstheme="minorHAnsi"/>
          <w:i/>
          <w:color w:val="1F3864" w:themeColor="accent5" w:themeShade="80"/>
          <w:lang w:val="fr-FR"/>
        </w:rPr>
        <w:t>apprentissage sur l</w:t>
      </w:r>
      <w:r w:rsidR="00CD6F10">
        <w:rPr>
          <w:rFonts w:cstheme="minorHAnsi"/>
          <w:i/>
          <w:color w:val="1F3864" w:themeColor="accent5" w:themeShade="80"/>
          <w:lang w:val="fr-FR"/>
        </w:rPr>
        <w:t>’</w:t>
      </w:r>
      <w:r w:rsidRPr="00A85A4A">
        <w:rPr>
          <w:rFonts w:cstheme="minorHAnsi"/>
          <w:i/>
          <w:color w:val="1F3864" w:themeColor="accent5" w:themeShade="80"/>
          <w:lang w:val="fr-FR"/>
        </w:rPr>
        <w:t>éducation en situation</w:t>
      </w:r>
      <w:r w:rsidR="004B26AC">
        <w:rPr>
          <w:rFonts w:cstheme="minorHAnsi"/>
          <w:i/>
          <w:color w:val="1F3864" w:themeColor="accent5" w:themeShade="80"/>
          <w:lang w:val="fr-FR"/>
        </w:rPr>
        <w:t>s</w:t>
      </w:r>
      <w:r w:rsidRPr="00A85A4A">
        <w:rPr>
          <w:rFonts w:cstheme="minorHAnsi"/>
          <w:i/>
          <w:color w:val="1F3864" w:themeColor="accent5" w:themeShade="80"/>
          <w:lang w:val="fr-FR"/>
        </w:rPr>
        <w:t xml:space="preserve"> d</w:t>
      </w:r>
      <w:r w:rsidR="00CD6F10">
        <w:rPr>
          <w:rFonts w:cstheme="minorHAnsi"/>
          <w:i/>
          <w:color w:val="1F3864" w:themeColor="accent5" w:themeShade="80"/>
          <w:lang w:val="fr-FR"/>
        </w:rPr>
        <w:t>’</w:t>
      </w:r>
      <w:r w:rsidRPr="00A85A4A">
        <w:rPr>
          <w:rFonts w:cstheme="minorHAnsi"/>
          <w:i/>
          <w:color w:val="1F3864" w:themeColor="accent5" w:themeShade="80"/>
          <w:lang w:val="fr-FR"/>
        </w:rPr>
        <w:t xml:space="preserve">urgence de </w:t>
      </w:r>
      <w:r w:rsidRPr="00A85A4A">
        <w:rPr>
          <w:rFonts w:cstheme="minorHAnsi"/>
          <w:color w:val="1F3864" w:themeColor="accent5" w:themeShade="80"/>
          <w:lang w:val="fr-FR"/>
        </w:rPr>
        <w:t>la Campagne mondiale pour l</w:t>
      </w:r>
      <w:r w:rsidR="00CD6F10">
        <w:rPr>
          <w:rFonts w:cstheme="minorHAnsi"/>
          <w:color w:val="1F3864" w:themeColor="accent5" w:themeShade="80"/>
          <w:lang w:val="fr-FR"/>
        </w:rPr>
        <w:t>’</w:t>
      </w:r>
      <w:r w:rsidRPr="00A85A4A">
        <w:rPr>
          <w:rFonts w:cstheme="minorHAnsi"/>
          <w:color w:val="1F3864" w:themeColor="accent5" w:themeShade="80"/>
          <w:lang w:val="fr-FR"/>
        </w:rPr>
        <w:t>éducation</w:t>
      </w:r>
      <w:r w:rsidR="005939EF" w:rsidRPr="00A85A4A">
        <w:rPr>
          <w:rFonts w:cstheme="minorHAnsi"/>
          <w:noProof/>
          <w:color w:val="002060"/>
          <w:lang w:val="fr-FR" w:eastAsia="en-ZW"/>
        </w:rPr>
        <w:drawing>
          <wp:anchor distT="0" distB="0" distL="114300" distR="114300" simplePos="0" relativeHeight="251662336" behindDoc="1" locked="0" layoutInCell="1" allowOverlap="1" wp14:anchorId="7A5B8829" wp14:editId="24837AD1">
            <wp:simplePos x="0" y="0"/>
            <wp:positionH relativeFrom="margin">
              <wp:posOffset>923925</wp:posOffset>
            </wp:positionH>
            <wp:positionV relativeFrom="margin">
              <wp:posOffset>9867900</wp:posOffset>
            </wp:positionV>
            <wp:extent cx="3992245" cy="3992245"/>
            <wp:effectExtent l="0" t="0" r="8255" b="8255"/>
            <wp:wrapNone/>
            <wp:docPr id="1728928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28095" name="Picture 1728928095"/>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92245" cy="3992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5A4A">
        <w:rPr>
          <w:rFonts w:cstheme="minorHAnsi"/>
          <w:i/>
          <w:color w:val="1F3864" w:themeColor="accent5" w:themeShade="80"/>
          <w:lang w:val="fr-FR"/>
        </w:rPr>
        <w:t xml:space="preserve"> </w:t>
      </w:r>
      <w:r w:rsidR="003B3B82" w:rsidRPr="00A85A4A">
        <w:rPr>
          <w:rFonts w:cstheme="minorHAnsi"/>
          <w:color w:val="1F3864" w:themeColor="accent5" w:themeShade="80"/>
          <w:lang w:val="fr-FR"/>
        </w:rPr>
        <w:t xml:space="preserve">a réuni </w:t>
      </w:r>
      <w:r w:rsidRPr="00A85A4A">
        <w:rPr>
          <w:rFonts w:cstheme="minorHAnsi"/>
          <w:color w:val="1F3864" w:themeColor="accent5" w:themeShade="80"/>
          <w:lang w:val="fr-FR"/>
        </w:rPr>
        <w:t xml:space="preserve">ses </w:t>
      </w:r>
      <w:r w:rsidR="0091652E" w:rsidRPr="00A85A4A">
        <w:rPr>
          <w:rFonts w:cstheme="minorHAnsi"/>
          <w:color w:val="1F3864" w:themeColor="accent5" w:themeShade="80"/>
          <w:lang w:val="fr-FR"/>
        </w:rPr>
        <w:t xml:space="preserve">membres et partenaires pour commémorer la </w:t>
      </w:r>
      <w:r w:rsidRPr="00A85A4A">
        <w:rPr>
          <w:rFonts w:cstheme="minorHAnsi"/>
          <w:b/>
          <w:color w:val="1F3864" w:themeColor="accent5" w:themeShade="80"/>
          <w:lang w:val="fr-FR"/>
        </w:rPr>
        <w:t>Journée mondiale du réfugié de 2023</w:t>
      </w:r>
      <w:r w:rsidR="003B3B82" w:rsidRPr="00A85A4A">
        <w:rPr>
          <w:rFonts w:cstheme="minorHAnsi"/>
          <w:color w:val="1F3864" w:themeColor="accent5" w:themeShade="80"/>
          <w:lang w:val="fr-FR"/>
        </w:rPr>
        <w:t>. Ce fut l</w:t>
      </w:r>
      <w:r w:rsidR="00CD6F10">
        <w:rPr>
          <w:rFonts w:cstheme="minorHAnsi"/>
          <w:color w:val="1F3864" w:themeColor="accent5" w:themeShade="80"/>
          <w:lang w:val="fr-FR"/>
        </w:rPr>
        <w:t>’</w:t>
      </w:r>
      <w:r w:rsidRPr="00A85A4A">
        <w:rPr>
          <w:rFonts w:cstheme="minorHAnsi"/>
          <w:color w:val="1F3864" w:themeColor="accent5" w:themeShade="80"/>
          <w:lang w:val="fr-FR"/>
        </w:rPr>
        <w:t xml:space="preserve">occasion </w:t>
      </w:r>
      <w:r w:rsidR="003B3B82" w:rsidRPr="00A85A4A">
        <w:rPr>
          <w:rFonts w:cstheme="minorHAnsi"/>
          <w:color w:val="1F3864" w:themeColor="accent5" w:themeShade="80"/>
          <w:lang w:val="fr-FR"/>
        </w:rPr>
        <w:t xml:space="preserve">pour la CME de </w:t>
      </w:r>
      <w:r w:rsidR="00336311">
        <w:rPr>
          <w:rFonts w:cstheme="minorHAnsi"/>
          <w:color w:val="1F3864" w:themeColor="accent5" w:themeShade="80"/>
          <w:lang w:val="fr-FR"/>
        </w:rPr>
        <w:t>reconnaitre</w:t>
      </w:r>
      <w:r w:rsidRPr="00A85A4A">
        <w:rPr>
          <w:rFonts w:cstheme="minorHAnsi"/>
          <w:color w:val="1F3864" w:themeColor="accent5" w:themeShade="80"/>
          <w:lang w:val="fr-FR"/>
        </w:rPr>
        <w:t xml:space="preserve"> les multiples </w:t>
      </w:r>
      <w:r w:rsidR="003061C6">
        <w:rPr>
          <w:rFonts w:cstheme="minorHAnsi"/>
          <w:color w:val="1F3864" w:themeColor="accent5" w:themeShade="80"/>
          <w:lang w:val="fr-FR"/>
        </w:rPr>
        <w:t>effets</w:t>
      </w:r>
      <w:r w:rsidRPr="00A85A4A">
        <w:rPr>
          <w:rFonts w:cstheme="minorHAnsi"/>
          <w:color w:val="1F3864" w:themeColor="accent5" w:themeShade="80"/>
          <w:lang w:val="fr-FR"/>
        </w:rPr>
        <w:t xml:space="preserve"> du déplacement sur l</w:t>
      </w:r>
      <w:r w:rsidR="00320781">
        <w:rPr>
          <w:rFonts w:cstheme="minorHAnsi"/>
          <w:color w:val="1F3864" w:themeColor="accent5" w:themeShade="80"/>
          <w:lang w:val="fr-FR"/>
        </w:rPr>
        <w:t>es conditions de vie</w:t>
      </w:r>
      <w:r w:rsidRPr="00A85A4A">
        <w:rPr>
          <w:rFonts w:cstheme="minorHAnsi"/>
          <w:color w:val="1F3864" w:themeColor="accent5" w:themeShade="80"/>
          <w:lang w:val="fr-FR"/>
        </w:rPr>
        <w:t xml:space="preserve"> et, plus spécifiquement, de mieux comprendre comment la migration forcée </w:t>
      </w:r>
      <w:r w:rsidR="004B5BBA" w:rsidRPr="00A85A4A">
        <w:rPr>
          <w:rFonts w:cstheme="minorHAnsi"/>
          <w:color w:val="1F3864" w:themeColor="accent5" w:themeShade="80"/>
          <w:lang w:val="fr-FR"/>
        </w:rPr>
        <w:t xml:space="preserve">affecte le </w:t>
      </w:r>
      <w:r w:rsidRPr="00A85A4A">
        <w:rPr>
          <w:rFonts w:cstheme="minorHAnsi"/>
          <w:color w:val="1F3864" w:themeColor="accent5" w:themeShade="80"/>
          <w:lang w:val="fr-FR"/>
        </w:rPr>
        <w:t>droit à l</w:t>
      </w:r>
      <w:r w:rsidR="00CD6F10">
        <w:rPr>
          <w:rFonts w:cstheme="minorHAnsi"/>
          <w:color w:val="1F3864" w:themeColor="accent5" w:themeShade="80"/>
          <w:lang w:val="fr-FR"/>
        </w:rPr>
        <w:t>’</w:t>
      </w:r>
      <w:r w:rsidRPr="00A85A4A">
        <w:rPr>
          <w:rFonts w:cstheme="minorHAnsi"/>
          <w:color w:val="1F3864" w:themeColor="accent5" w:themeShade="80"/>
          <w:lang w:val="fr-FR"/>
        </w:rPr>
        <w:t xml:space="preserve">éducation des </w:t>
      </w:r>
      <w:r w:rsidR="004B5BBA" w:rsidRPr="00A85A4A">
        <w:rPr>
          <w:rFonts w:cstheme="minorHAnsi"/>
          <w:color w:val="1F3864" w:themeColor="accent5" w:themeShade="80"/>
          <w:lang w:val="fr-FR"/>
        </w:rPr>
        <w:t>personnes déplacées</w:t>
      </w:r>
      <w:r w:rsidR="003061C6">
        <w:rPr>
          <w:rFonts w:cstheme="minorHAnsi"/>
          <w:color w:val="1F3864" w:themeColor="accent5" w:themeShade="80"/>
          <w:lang w:val="fr-FR"/>
        </w:rPr>
        <w:t xml:space="preserve"> internes</w:t>
      </w:r>
      <w:r w:rsidR="004B5BBA" w:rsidRPr="00A85A4A">
        <w:rPr>
          <w:rFonts w:cstheme="minorHAnsi"/>
          <w:color w:val="1F3864" w:themeColor="accent5" w:themeShade="80"/>
          <w:lang w:val="fr-FR"/>
        </w:rPr>
        <w:t xml:space="preserve"> </w:t>
      </w:r>
      <w:r w:rsidRPr="00A85A4A">
        <w:rPr>
          <w:rFonts w:cstheme="minorHAnsi"/>
          <w:color w:val="1F3864" w:themeColor="accent5" w:themeShade="80"/>
          <w:lang w:val="fr-FR"/>
        </w:rPr>
        <w:t>et des réfugiés. Le plaidoyer et les campagnes en faveur du droit à l</w:t>
      </w:r>
      <w:r w:rsidR="00CD6F10">
        <w:rPr>
          <w:rFonts w:cstheme="minorHAnsi"/>
          <w:color w:val="1F3864" w:themeColor="accent5" w:themeShade="80"/>
          <w:lang w:val="fr-FR"/>
        </w:rPr>
        <w:t>’</w:t>
      </w:r>
      <w:r w:rsidRPr="00A85A4A">
        <w:rPr>
          <w:rFonts w:cstheme="minorHAnsi"/>
          <w:color w:val="1F3864" w:themeColor="accent5" w:themeShade="80"/>
          <w:lang w:val="fr-FR"/>
        </w:rPr>
        <w:t>éducation des personnes déplacées et, plus généralement, des personnes vivant dans des situations d</w:t>
      </w:r>
      <w:r w:rsidR="00CD6F10">
        <w:rPr>
          <w:rFonts w:cstheme="minorHAnsi"/>
          <w:color w:val="1F3864" w:themeColor="accent5" w:themeShade="80"/>
          <w:lang w:val="fr-FR"/>
        </w:rPr>
        <w:t>’</w:t>
      </w:r>
      <w:r w:rsidRPr="00A85A4A">
        <w:rPr>
          <w:rFonts w:cstheme="minorHAnsi"/>
          <w:color w:val="1F3864" w:themeColor="accent5" w:themeShade="80"/>
          <w:lang w:val="fr-FR"/>
        </w:rPr>
        <w:t xml:space="preserve">urgence </w:t>
      </w:r>
      <w:r w:rsidR="00CA01A5">
        <w:rPr>
          <w:rFonts w:cstheme="minorHAnsi"/>
          <w:color w:val="1F3864" w:themeColor="accent5" w:themeShade="80"/>
          <w:lang w:val="fr-FR"/>
        </w:rPr>
        <w:t>son</w:t>
      </w:r>
      <w:r w:rsidRPr="00A85A4A">
        <w:rPr>
          <w:rFonts w:cstheme="minorHAnsi"/>
          <w:color w:val="1F3864" w:themeColor="accent5" w:themeShade="80"/>
          <w:lang w:val="fr-FR"/>
        </w:rPr>
        <w:t xml:space="preserve">t </w:t>
      </w:r>
      <w:r w:rsidR="0086111D">
        <w:rPr>
          <w:rFonts w:cstheme="minorHAnsi"/>
          <w:color w:val="1F3864" w:themeColor="accent5" w:themeShade="80"/>
          <w:lang w:val="fr-FR"/>
        </w:rPr>
        <w:t xml:space="preserve">parmi les </w:t>
      </w:r>
      <w:r w:rsidRPr="00A85A4A">
        <w:rPr>
          <w:rFonts w:cstheme="minorHAnsi"/>
          <w:color w:val="1F3864" w:themeColor="accent5" w:themeShade="80"/>
          <w:lang w:val="fr-FR"/>
        </w:rPr>
        <w:t>priorités de la CME, comme l</w:t>
      </w:r>
      <w:r w:rsidR="00C504CA">
        <w:rPr>
          <w:rFonts w:cstheme="minorHAnsi"/>
          <w:color w:val="1F3864" w:themeColor="accent5" w:themeShade="80"/>
          <w:lang w:val="fr-FR"/>
        </w:rPr>
        <w:t>’</w:t>
      </w:r>
      <w:r w:rsidRPr="00A85A4A">
        <w:rPr>
          <w:rFonts w:cstheme="minorHAnsi"/>
          <w:color w:val="1F3864" w:themeColor="accent5" w:themeShade="80"/>
          <w:lang w:val="fr-FR"/>
        </w:rPr>
        <w:t xml:space="preserve">indique son plan stratégique 2023-2027. </w:t>
      </w:r>
    </w:p>
    <w:p w14:paraId="5406AB9D" w14:textId="77777777" w:rsidR="006C7F72" w:rsidRPr="00A85A4A" w:rsidRDefault="006C7F72" w:rsidP="00DF06F8">
      <w:pPr>
        <w:spacing w:after="0" w:line="276" w:lineRule="auto"/>
        <w:jc w:val="both"/>
        <w:rPr>
          <w:rFonts w:cstheme="minorHAnsi"/>
          <w:color w:val="1F3864" w:themeColor="accent5" w:themeShade="80"/>
          <w:lang w:val="fr-FR"/>
        </w:rPr>
      </w:pPr>
    </w:p>
    <w:p w14:paraId="1EF27FCD" w14:textId="3527E160" w:rsidR="00570D23" w:rsidRPr="00A85A4A" w:rsidRDefault="0001710E">
      <w:pPr>
        <w:spacing w:after="0" w:line="276" w:lineRule="auto"/>
        <w:jc w:val="both"/>
        <w:rPr>
          <w:rFonts w:cstheme="minorHAnsi"/>
          <w:color w:val="1F3864" w:themeColor="accent5" w:themeShade="80"/>
          <w:lang w:val="fr-FR"/>
        </w:rPr>
      </w:pPr>
      <w:r w:rsidRPr="00A85A4A">
        <w:rPr>
          <w:rFonts w:cstheme="minorHAnsi"/>
          <w:b/>
          <w:color w:val="1F3864" w:themeColor="accent5" w:themeShade="80"/>
          <w:sz w:val="32"/>
          <w:szCs w:val="32"/>
          <w:lang w:val="fr-FR"/>
        </w:rPr>
        <w:t xml:space="preserve">Que </w:t>
      </w:r>
      <w:r w:rsidR="00973D0B" w:rsidRPr="00A85A4A">
        <w:rPr>
          <w:rFonts w:cstheme="minorHAnsi"/>
          <w:b/>
          <w:color w:val="1F3864" w:themeColor="accent5" w:themeShade="80"/>
          <w:sz w:val="32"/>
          <w:szCs w:val="32"/>
          <w:lang w:val="fr-FR"/>
        </w:rPr>
        <w:t xml:space="preserve">signifie </w:t>
      </w:r>
      <w:r w:rsidRPr="00A85A4A">
        <w:rPr>
          <w:rFonts w:cstheme="minorHAnsi"/>
          <w:b/>
          <w:color w:val="1F3864" w:themeColor="accent5" w:themeShade="80"/>
          <w:sz w:val="32"/>
          <w:szCs w:val="32"/>
          <w:lang w:val="fr-FR"/>
        </w:rPr>
        <w:t xml:space="preserve">la </w:t>
      </w:r>
      <w:r w:rsidR="00973D0B" w:rsidRPr="00A85A4A">
        <w:rPr>
          <w:rFonts w:cstheme="minorHAnsi"/>
          <w:b/>
          <w:color w:val="1F3864" w:themeColor="accent5" w:themeShade="80"/>
          <w:sz w:val="32"/>
          <w:szCs w:val="32"/>
          <w:lang w:val="fr-FR"/>
        </w:rPr>
        <w:t>Journée</w:t>
      </w:r>
      <w:r w:rsidRPr="00A85A4A">
        <w:rPr>
          <w:rFonts w:cstheme="minorHAnsi"/>
          <w:b/>
          <w:color w:val="1F3864" w:themeColor="accent5" w:themeShade="80"/>
          <w:sz w:val="32"/>
          <w:szCs w:val="32"/>
          <w:lang w:val="fr-FR"/>
        </w:rPr>
        <w:t xml:space="preserve"> mondiale </w:t>
      </w:r>
      <w:r w:rsidR="00973D0B" w:rsidRPr="00A85A4A">
        <w:rPr>
          <w:rFonts w:cstheme="minorHAnsi"/>
          <w:b/>
          <w:color w:val="1F3864" w:themeColor="accent5" w:themeShade="80"/>
          <w:sz w:val="32"/>
          <w:szCs w:val="32"/>
          <w:lang w:val="fr-FR"/>
        </w:rPr>
        <w:t>du</w:t>
      </w:r>
      <w:r w:rsidRPr="00A85A4A">
        <w:rPr>
          <w:rFonts w:cstheme="minorHAnsi"/>
          <w:b/>
          <w:color w:val="1F3864" w:themeColor="accent5" w:themeShade="80"/>
          <w:sz w:val="32"/>
          <w:szCs w:val="32"/>
          <w:lang w:val="fr-FR"/>
        </w:rPr>
        <w:t xml:space="preserve"> réfugié </w:t>
      </w:r>
      <w:r w:rsidR="00973D0B" w:rsidRPr="00A85A4A">
        <w:rPr>
          <w:rFonts w:cstheme="minorHAnsi"/>
          <w:b/>
          <w:color w:val="1F3864" w:themeColor="accent5" w:themeShade="80"/>
          <w:sz w:val="32"/>
          <w:szCs w:val="32"/>
          <w:lang w:val="fr-FR"/>
        </w:rPr>
        <w:t xml:space="preserve">et quelle </w:t>
      </w:r>
      <w:r w:rsidRPr="00A85A4A">
        <w:rPr>
          <w:rFonts w:cstheme="minorHAnsi"/>
          <w:b/>
          <w:color w:val="1F3864" w:themeColor="accent5" w:themeShade="80"/>
          <w:sz w:val="32"/>
          <w:szCs w:val="32"/>
          <w:lang w:val="fr-FR"/>
        </w:rPr>
        <w:t xml:space="preserve">est son importance pour les </w:t>
      </w:r>
      <w:r w:rsidR="00973D0B" w:rsidRPr="00A85A4A">
        <w:rPr>
          <w:rFonts w:cstheme="minorHAnsi"/>
          <w:b/>
          <w:color w:val="1F3864" w:themeColor="accent5" w:themeShade="80"/>
          <w:sz w:val="32"/>
          <w:szCs w:val="32"/>
          <w:lang w:val="fr-FR"/>
        </w:rPr>
        <w:t xml:space="preserve">différentes </w:t>
      </w:r>
      <w:r w:rsidRPr="00A85A4A">
        <w:rPr>
          <w:rFonts w:cstheme="minorHAnsi"/>
          <w:b/>
          <w:color w:val="1F3864" w:themeColor="accent5" w:themeShade="80"/>
          <w:sz w:val="32"/>
          <w:szCs w:val="32"/>
          <w:lang w:val="fr-FR"/>
        </w:rPr>
        <w:t>parties prenantes</w:t>
      </w:r>
      <w:r w:rsidR="004811AB">
        <w:rPr>
          <w:rFonts w:ascii="Times New Roman" w:hAnsi="Times New Roman" w:cs="Times New Roman"/>
          <w:b/>
          <w:color w:val="1F3864" w:themeColor="accent5" w:themeShade="80"/>
          <w:sz w:val="32"/>
          <w:szCs w:val="32"/>
          <w:lang w:val="fr-FR"/>
        </w:rPr>
        <w:t> </w:t>
      </w:r>
      <w:r w:rsidRPr="00A85A4A">
        <w:rPr>
          <w:rFonts w:cstheme="minorHAnsi"/>
          <w:b/>
          <w:color w:val="1F3864" w:themeColor="accent5" w:themeShade="80"/>
          <w:sz w:val="32"/>
          <w:szCs w:val="32"/>
          <w:lang w:val="fr-FR"/>
        </w:rPr>
        <w:t>?</w:t>
      </w:r>
    </w:p>
    <w:p w14:paraId="581DA62D" w14:textId="3374B314" w:rsidR="00570D23" w:rsidRPr="006247D4" w:rsidRDefault="0001710E">
      <w:pPr>
        <w:spacing w:after="0" w:line="276" w:lineRule="auto"/>
        <w:jc w:val="both"/>
        <w:rPr>
          <w:rFonts w:cstheme="minorHAnsi"/>
          <w:color w:val="1F3864" w:themeColor="accent5" w:themeShade="80"/>
          <w:sz w:val="20"/>
          <w:szCs w:val="20"/>
          <w:lang w:val="fr-FR"/>
        </w:rPr>
      </w:pPr>
      <w:r w:rsidRPr="006247D4">
        <w:rPr>
          <w:rFonts w:cstheme="minorHAnsi"/>
          <w:color w:val="1F3864" w:themeColor="accent5" w:themeShade="80"/>
          <w:sz w:val="20"/>
          <w:szCs w:val="20"/>
          <w:lang w:val="fr-FR"/>
        </w:rPr>
        <w:t>Les conflits</w:t>
      </w:r>
      <w:r w:rsidR="00F055A9" w:rsidRPr="006247D4">
        <w:rPr>
          <w:rFonts w:cstheme="minorHAnsi"/>
          <w:color w:val="1F3864" w:themeColor="accent5" w:themeShade="80"/>
          <w:sz w:val="20"/>
          <w:szCs w:val="20"/>
          <w:lang w:val="fr-FR"/>
        </w:rPr>
        <w:t>, les violations des droits de l</w:t>
      </w:r>
      <w:r w:rsidR="00C504CA">
        <w:rPr>
          <w:rFonts w:cstheme="minorHAnsi"/>
          <w:color w:val="1F3864" w:themeColor="accent5" w:themeShade="80"/>
          <w:sz w:val="20"/>
          <w:szCs w:val="20"/>
          <w:lang w:val="fr-FR"/>
        </w:rPr>
        <w:t>’</w:t>
      </w:r>
      <w:r w:rsidR="00F055A9" w:rsidRPr="006247D4">
        <w:rPr>
          <w:rFonts w:cstheme="minorHAnsi"/>
          <w:color w:val="1F3864" w:themeColor="accent5" w:themeShade="80"/>
          <w:sz w:val="20"/>
          <w:szCs w:val="20"/>
          <w:lang w:val="fr-FR"/>
        </w:rPr>
        <w:t xml:space="preserve">homme et les </w:t>
      </w:r>
      <w:r w:rsidR="006B3C29" w:rsidRPr="006247D4">
        <w:rPr>
          <w:rFonts w:cstheme="minorHAnsi"/>
          <w:color w:val="1F3864" w:themeColor="accent5" w:themeShade="80"/>
          <w:sz w:val="20"/>
          <w:szCs w:val="20"/>
          <w:lang w:val="fr-FR"/>
        </w:rPr>
        <w:t xml:space="preserve">catastrophes poussent les </w:t>
      </w:r>
      <w:r w:rsidRPr="006247D4">
        <w:rPr>
          <w:rFonts w:cstheme="minorHAnsi"/>
          <w:color w:val="1F3864" w:themeColor="accent5" w:themeShade="80"/>
          <w:sz w:val="20"/>
          <w:szCs w:val="20"/>
          <w:lang w:val="fr-FR"/>
        </w:rPr>
        <w:t xml:space="preserve">gens </w:t>
      </w:r>
      <w:r w:rsidR="006B3C29" w:rsidRPr="006247D4">
        <w:rPr>
          <w:rFonts w:cstheme="minorHAnsi"/>
          <w:color w:val="1F3864" w:themeColor="accent5" w:themeShade="80"/>
          <w:sz w:val="20"/>
          <w:szCs w:val="20"/>
          <w:lang w:val="fr-FR"/>
        </w:rPr>
        <w:t xml:space="preserve">à fuir leur </w:t>
      </w:r>
      <w:r w:rsidRPr="006247D4">
        <w:rPr>
          <w:rFonts w:cstheme="minorHAnsi"/>
          <w:color w:val="1F3864" w:themeColor="accent5" w:themeShade="80"/>
          <w:sz w:val="20"/>
          <w:szCs w:val="20"/>
          <w:lang w:val="fr-FR"/>
        </w:rPr>
        <w:t>foyer, dont beaucoup de femmes et d</w:t>
      </w:r>
      <w:r w:rsidR="00C504CA">
        <w:rPr>
          <w:rFonts w:cstheme="minorHAnsi"/>
          <w:color w:val="1F3864" w:themeColor="accent5" w:themeShade="80"/>
          <w:sz w:val="20"/>
          <w:szCs w:val="20"/>
          <w:lang w:val="fr-FR"/>
        </w:rPr>
        <w:t>’</w:t>
      </w:r>
      <w:r w:rsidRPr="006247D4">
        <w:rPr>
          <w:rFonts w:cstheme="minorHAnsi"/>
          <w:color w:val="1F3864" w:themeColor="accent5" w:themeShade="80"/>
          <w:sz w:val="20"/>
          <w:szCs w:val="20"/>
          <w:lang w:val="fr-FR"/>
        </w:rPr>
        <w:t xml:space="preserve">enfants. </w:t>
      </w:r>
      <w:r w:rsidR="000C15DC" w:rsidRPr="006247D4">
        <w:rPr>
          <w:rFonts w:cstheme="minorHAnsi"/>
          <w:color w:val="1F3864" w:themeColor="accent5" w:themeShade="80"/>
          <w:sz w:val="20"/>
          <w:szCs w:val="20"/>
          <w:lang w:val="fr-FR"/>
        </w:rPr>
        <w:t>La commémoration de</w:t>
      </w:r>
      <w:r w:rsidRPr="006247D4">
        <w:rPr>
          <w:rFonts w:cstheme="minorHAnsi"/>
          <w:color w:val="1F3864" w:themeColor="accent5" w:themeShade="80"/>
          <w:sz w:val="20"/>
          <w:szCs w:val="20"/>
          <w:lang w:val="fr-FR"/>
        </w:rPr>
        <w:t xml:space="preserve"> la Journée mondiale du réfugié </w:t>
      </w:r>
      <w:r w:rsidR="00F055A9" w:rsidRPr="006247D4">
        <w:rPr>
          <w:rFonts w:cstheme="minorHAnsi"/>
          <w:color w:val="1F3864" w:themeColor="accent5" w:themeShade="80"/>
          <w:sz w:val="20"/>
          <w:szCs w:val="20"/>
          <w:lang w:val="fr-FR"/>
        </w:rPr>
        <w:t xml:space="preserve">pour les </w:t>
      </w:r>
      <w:r w:rsidR="00D569D4" w:rsidRPr="006247D4">
        <w:rPr>
          <w:rFonts w:cstheme="minorHAnsi"/>
          <w:color w:val="1F3864" w:themeColor="accent5" w:themeShade="80"/>
          <w:sz w:val="20"/>
          <w:szCs w:val="20"/>
          <w:lang w:val="fr-FR"/>
        </w:rPr>
        <w:t xml:space="preserve">membres et partenaires de la CME </w:t>
      </w:r>
      <w:r w:rsidR="00F055A9" w:rsidRPr="006247D4">
        <w:rPr>
          <w:rFonts w:cstheme="minorHAnsi"/>
          <w:color w:val="1F3864" w:themeColor="accent5" w:themeShade="80"/>
          <w:sz w:val="20"/>
          <w:szCs w:val="20"/>
          <w:lang w:val="fr-FR"/>
        </w:rPr>
        <w:t>qui ont participé au webinaire</w:t>
      </w:r>
      <w:r w:rsidR="000C15DC" w:rsidRPr="006247D4">
        <w:rPr>
          <w:rFonts w:cstheme="minorHAnsi"/>
          <w:color w:val="1F3864" w:themeColor="accent5" w:themeShade="80"/>
          <w:sz w:val="20"/>
          <w:szCs w:val="20"/>
          <w:lang w:val="fr-FR"/>
        </w:rPr>
        <w:t xml:space="preserve"> a</w:t>
      </w:r>
      <w:r w:rsidR="00F055A9" w:rsidRPr="006247D4">
        <w:rPr>
          <w:rFonts w:cstheme="minorHAnsi"/>
          <w:color w:val="1F3864" w:themeColor="accent5" w:themeShade="80"/>
          <w:sz w:val="20"/>
          <w:szCs w:val="20"/>
          <w:lang w:val="fr-FR"/>
        </w:rPr>
        <w:t xml:space="preserve"> mis en évidence</w:t>
      </w:r>
      <w:r w:rsidR="000C15DC" w:rsidRPr="006247D4">
        <w:rPr>
          <w:rFonts w:cstheme="minorHAnsi"/>
          <w:color w:val="1F3864" w:themeColor="accent5" w:themeShade="80"/>
          <w:sz w:val="20"/>
          <w:szCs w:val="20"/>
          <w:lang w:val="fr-FR"/>
        </w:rPr>
        <w:t xml:space="preserve"> les points </w:t>
      </w:r>
      <w:r w:rsidR="00DD72CE" w:rsidRPr="006247D4">
        <w:rPr>
          <w:rFonts w:cstheme="minorHAnsi"/>
          <w:color w:val="1F3864" w:themeColor="accent5" w:themeShade="80"/>
          <w:sz w:val="20"/>
          <w:szCs w:val="20"/>
          <w:lang w:val="fr-FR"/>
        </w:rPr>
        <w:t>suivants</w:t>
      </w:r>
      <w:r w:rsidR="004811AB">
        <w:rPr>
          <w:rFonts w:cstheme="minorHAnsi"/>
          <w:color w:val="1F3864" w:themeColor="accent5" w:themeShade="80"/>
          <w:sz w:val="20"/>
          <w:szCs w:val="20"/>
          <w:lang w:val="fr-FR"/>
        </w:rPr>
        <w:t> </w:t>
      </w:r>
      <w:r w:rsidR="00DD72CE" w:rsidRPr="006247D4">
        <w:rPr>
          <w:rFonts w:cstheme="minorHAnsi"/>
          <w:color w:val="1F3864" w:themeColor="accent5" w:themeShade="80"/>
          <w:sz w:val="20"/>
          <w:szCs w:val="20"/>
          <w:lang w:val="fr-FR"/>
        </w:rPr>
        <w:t>:</w:t>
      </w:r>
      <w:r w:rsidR="000633E9" w:rsidRPr="006247D4">
        <w:rPr>
          <w:rFonts w:cstheme="minorHAnsi"/>
          <w:color w:val="1F3864" w:themeColor="accent5" w:themeShade="80"/>
          <w:sz w:val="20"/>
          <w:szCs w:val="20"/>
          <w:lang w:val="fr-FR"/>
        </w:rPr>
        <w:t xml:space="preserve"> </w:t>
      </w:r>
    </w:p>
    <w:p w14:paraId="047CE9DD" w14:textId="2744EC5E" w:rsidR="00570D23" w:rsidRPr="006247D4" w:rsidRDefault="0001710E">
      <w:pPr>
        <w:pStyle w:val="ListParagraph"/>
        <w:numPr>
          <w:ilvl w:val="0"/>
          <w:numId w:val="14"/>
        </w:numPr>
        <w:spacing w:after="0" w:line="276" w:lineRule="auto"/>
        <w:jc w:val="both"/>
        <w:rPr>
          <w:rFonts w:cstheme="minorHAnsi"/>
          <w:color w:val="1F3864" w:themeColor="accent5" w:themeShade="80"/>
          <w:sz w:val="20"/>
          <w:szCs w:val="20"/>
          <w:lang w:val="fr-FR"/>
        </w:rPr>
      </w:pPr>
      <w:r w:rsidRPr="006247D4">
        <w:rPr>
          <w:rFonts w:cstheme="minorHAnsi"/>
          <w:color w:val="1F3864" w:themeColor="accent5" w:themeShade="80"/>
          <w:sz w:val="20"/>
          <w:szCs w:val="20"/>
          <w:lang w:val="fr-FR"/>
        </w:rPr>
        <w:t>Il s</w:t>
      </w:r>
      <w:r w:rsidR="00C504CA">
        <w:rPr>
          <w:rFonts w:cstheme="minorHAnsi"/>
          <w:color w:val="1F3864" w:themeColor="accent5" w:themeShade="80"/>
          <w:sz w:val="20"/>
          <w:szCs w:val="20"/>
          <w:lang w:val="fr-FR"/>
        </w:rPr>
        <w:t>’</w:t>
      </w:r>
      <w:r w:rsidRPr="006247D4">
        <w:rPr>
          <w:rFonts w:cstheme="minorHAnsi"/>
          <w:color w:val="1F3864" w:themeColor="accent5" w:themeShade="80"/>
          <w:sz w:val="20"/>
          <w:szCs w:val="20"/>
          <w:lang w:val="fr-FR"/>
        </w:rPr>
        <w:t>agit d</w:t>
      </w:r>
      <w:r w:rsidR="00C504CA">
        <w:rPr>
          <w:rFonts w:cstheme="minorHAnsi"/>
          <w:color w:val="1F3864" w:themeColor="accent5" w:themeShade="80"/>
          <w:sz w:val="20"/>
          <w:szCs w:val="20"/>
          <w:lang w:val="fr-FR"/>
        </w:rPr>
        <w:t>’</w:t>
      </w:r>
      <w:r w:rsidRPr="006247D4">
        <w:rPr>
          <w:rFonts w:cstheme="minorHAnsi"/>
          <w:color w:val="1F3864" w:themeColor="accent5" w:themeShade="80"/>
          <w:sz w:val="20"/>
          <w:szCs w:val="20"/>
          <w:lang w:val="fr-FR"/>
        </w:rPr>
        <w:t>un événement marquant qui donne l</w:t>
      </w:r>
      <w:r w:rsidR="00C504CA">
        <w:rPr>
          <w:rFonts w:cstheme="minorHAnsi"/>
          <w:color w:val="1F3864" w:themeColor="accent5" w:themeShade="80"/>
          <w:sz w:val="20"/>
          <w:szCs w:val="20"/>
          <w:lang w:val="fr-FR"/>
        </w:rPr>
        <w:t>’</w:t>
      </w:r>
      <w:r w:rsidRPr="006247D4">
        <w:rPr>
          <w:rFonts w:cstheme="minorHAnsi"/>
          <w:color w:val="1F3864" w:themeColor="accent5" w:themeShade="80"/>
          <w:sz w:val="20"/>
          <w:szCs w:val="20"/>
          <w:lang w:val="fr-FR"/>
        </w:rPr>
        <w:t xml:space="preserve">occasion aux membres de la CME et aux parties prenantes de discuter des problèmes et des défis auxquels sont confrontés les personnes déplacées et les réfugiés à travers le monde et de </w:t>
      </w:r>
      <w:r w:rsidR="004B1304" w:rsidRPr="006247D4">
        <w:rPr>
          <w:rFonts w:cstheme="minorHAnsi"/>
          <w:color w:val="1F3864" w:themeColor="accent5" w:themeShade="80"/>
          <w:sz w:val="20"/>
          <w:szCs w:val="20"/>
          <w:lang w:val="fr-FR"/>
        </w:rPr>
        <w:t xml:space="preserve">proposer des solutions à ces crises. </w:t>
      </w:r>
      <w:r w:rsidRPr="006247D4">
        <w:rPr>
          <w:rFonts w:cstheme="minorHAnsi"/>
          <w:color w:val="1F3864" w:themeColor="accent5" w:themeShade="80"/>
          <w:sz w:val="20"/>
          <w:szCs w:val="20"/>
          <w:lang w:val="fr-FR"/>
        </w:rPr>
        <w:t xml:space="preserve"> </w:t>
      </w:r>
    </w:p>
    <w:p w14:paraId="47246AC6" w14:textId="5827BAFE" w:rsidR="00570D23" w:rsidRPr="006247D4" w:rsidRDefault="0001710E">
      <w:pPr>
        <w:pStyle w:val="ListParagraph"/>
        <w:numPr>
          <w:ilvl w:val="0"/>
          <w:numId w:val="14"/>
        </w:numPr>
        <w:spacing w:after="0" w:line="276" w:lineRule="auto"/>
        <w:jc w:val="both"/>
        <w:rPr>
          <w:rFonts w:cstheme="minorHAnsi"/>
          <w:color w:val="1F3864" w:themeColor="accent5" w:themeShade="80"/>
          <w:sz w:val="20"/>
          <w:szCs w:val="20"/>
          <w:lang w:val="fr-FR"/>
        </w:rPr>
      </w:pPr>
      <w:r w:rsidRPr="006247D4">
        <w:rPr>
          <w:rFonts w:cstheme="minorHAnsi"/>
          <w:color w:val="1F3864" w:themeColor="accent5" w:themeShade="80"/>
          <w:sz w:val="20"/>
          <w:szCs w:val="20"/>
          <w:lang w:val="fr-FR"/>
        </w:rPr>
        <w:t>Elle donne aux différentes parties prenantes l</w:t>
      </w:r>
      <w:r w:rsidR="00C504CA">
        <w:rPr>
          <w:rFonts w:cstheme="minorHAnsi"/>
          <w:color w:val="1F3864" w:themeColor="accent5" w:themeShade="80"/>
          <w:sz w:val="20"/>
          <w:szCs w:val="20"/>
          <w:lang w:val="fr-FR"/>
        </w:rPr>
        <w:t>’</w:t>
      </w:r>
      <w:r w:rsidRPr="006247D4">
        <w:rPr>
          <w:rFonts w:cstheme="minorHAnsi"/>
          <w:color w:val="1F3864" w:themeColor="accent5" w:themeShade="80"/>
          <w:sz w:val="20"/>
          <w:szCs w:val="20"/>
          <w:lang w:val="fr-FR"/>
        </w:rPr>
        <w:t xml:space="preserve">occasion de </w:t>
      </w:r>
      <w:r w:rsidR="00F60895">
        <w:rPr>
          <w:rFonts w:cstheme="minorHAnsi"/>
          <w:color w:val="1F3864" w:themeColor="accent5" w:themeShade="80"/>
          <w:sz w:val="20"/>
          <w:szCs w:val="20"/>
          <w:lang w:val="fr-FR"/>
        </w:rPr>
        <w:t>reconnaitre</w:t>
      </w:r>
      <w:r w:rsidRPr="006247D4">
        <w:rPr>
          <w:rFonts w:cstheme="minorHAnsi"/>
          <w:color w:val="1F3864" w:themeColor="accent5" w:themeShade="80"/>
          <w:sz w:val="20"/>
          <w:szCs w:val="20"/>
          <w:lang w:val="fr-FR"/>
        </w:rPr>
        <w:t xml:space="preserve"> la résilience des personnes déplacées et des réfugiés face aux conflits, à la violence, aux violations des droits de l</w:t>
      </w:r>
      <w:r w:rsidR="00C504CA">
        <w:rPr>
          <w:rFonts w:cstheme="minorHAnsi"/>
          <w:color w:val="1F3864" w:themeColor="accent5" w:themeShade="80"/>
          <w:sz w:val="20"/>
          <w:szCs w:val="20"/>
          <w:lang w:val="fr-FR"/>
        </w:rPr>
        <w:t>’</w:t>
      </w:r>
      <w:r w:rsidRPr="006247D4">
        <w:rPr>
          <w:rFonts w:cstheme="minorHAnsi"/>
          <w:color w:val="1F3864" w:themeColor="accent5" w:themeShade="80"/>
          <w:sz w:val="20"/>
          <w:szCs w:val="20"/>
          <w:lang w:val="fr-FR"/>
        </w:rPr>
        <w:t>homme, aux situations d</w:t>
      </w:r>
      <w:r w:rsidR="00C504CA">
        <w:rPr>
          <w:rFonts w:cstheme="minorHAnsi"/>
          <w:color w:val="1F3864" w:themeColor="accent5" w:themeShade="80"/>
          <w:sz w:val="20"/>
          <w:szCs w:val="20"/>
          <w:lang w:val="fr-FR"/>
        </w:rPr>
        <w:t>’</w:t>
      </w:r>
      <w:r w:rsidRPr="006247D4">
        <w:rPr>
          <w:rFonts w:cstheme="minorHAnsi"/>
          <w:color w:val="1F3864" w:themeColor="accent5" w:themeShade="80"/>
          <w:sz w:val="20"/>
          <w:szCs w:val="20"/>
          <w:lang w:val="fr-FR"/>
        </w:rPr>
        <w:t>urgence liées à l</w:t>
      </w:r>
      <w:r w:rsidR="00C504CA">
        <w:rPr>
          <w:rFonts w:cstheme="minorHAnsi"/>
          <w:color w:val="1F3864" w:themeColor="accent5" w:themeShade="80"/>
          <w:sz w:val="20"/>
          <w:szCs w:val="20"/>
          <w:lang w:val="fr-FR"/>
        </w:rPr>
        <w:t>’</w:t>
      </w:r>
      <w:r w:rsidRPr="006247D4">
        <w:rPr>
          <w:rFonts w:cstheme="minorHAnsi"/>
          <w:color w:val="1F3864" w:themeColor="accent5" w:themeShade="80"/>
          <w:sz w:val="20"/>
          <w:szCs w:val="20"/>
          <w:lang w:val="fr-FR"/>
        </w:rPr>
        <w:t xml:space="preserve">environnement et aux changements environnementaux, et la manière dont </w:t>
      </w:r>
      <w:r w:rsidR="00C95796" w:rsidRPr="006247D4">
        <w:rPr>
          <w:rFonts w:cstheme="minorHAnsi"/>
          <w:color w:val="1F3864" w:themeColor="accent5" w:themeShade="80"/>
          <w:sz w:val="20"/>
          <w:szCs w:val="20"/>
          <w:lang w:val="fr-FR"/>
        </w:rPr>
        <w:t xml:space="preserve">tous </w:t>
      </w:r>
      <w:r w:rsidRPr="006247D4">
        <w:rPr>
          <w:rFonts w:cstheme="minorHAnsi"/>
          <w:color w:val="1F3864" w:themeColor="accent5" w:themeShade="80"/>
          <w:sz w:val="20"/>
          <w:szCs w:val="20"/>
          <w:lang w:val="fr-FR"/>
        </w:rPr>
        <w:t>ces facteurs ont affecté leur droit à l</w:t>
      </w:r>
      <w:r w:rsidR="00C504CA">
        <w:rPr>
          <w:rFonts w:cstheme="minorHAnsi"/>
          <w:color w:val="1F3864" w:themeColor="accent5" w:themeShade="80"/>
          <w:sz w:val="20"/>
          <w:szCs w:val="20"/>
          <w:lang w:val="fr-FR"/>
        </w:rPr>
        <w:t>’</w:t>
      </w:r>
      <w:r w:rsidRPr="006247D4">
        <w:rPr>
          <w:rFonts w:cstheme="minorHAnsi"/>
          <w:color w:val="1F3864" w:themeColor="accent5" w:themeShade="80"/>
          <w:sz w:val="20"/>
          <w:szCs w:val="20"/>
          <w:lang w:val="fr-FR"/>
        </w:rPr>
        <w:t xml:space="preserve">éducation. </w:t>
      </w:r>
    </w:p>
    <w:p w14:paraId="5B20FD34" w14:textId="5D5EEFBD" w:rsidR="00570D23" w:rsidRPr="006247D4" w:rsidRDefault="00DD72CE">
      <w:pPr>
        <w:pStyle w:val="ListParagraph"/>
        <w:numPr>
          <w:ilvl w:val="0"/>
          <w:numId w:val="14"/>
        </w:numPr>
        <w:spacing w:after="0" w:line="276" w:lineRule="auto"/>
        <w:jc w:val="both"/>
        <w:rPr>
          <w:rFonts w:cstheme="minorHAnsi"/>
          <w:color w:val="1F3864" w:themeColor="accent5" w:themeShade="80"/>
          <w:sz w:val="20"/>
          <w:szCs w:val="20"/>
          <w:lang w:val="fr-FR"/>
        </w:rPr>
      </w:pPr>
      <w:r w:rsidRPr="006247D4">
        <w:rPr>
          <w:rFonts w:cstheme="minorHAnsi"/>
          <w:color w:val="1F3864" w:themeColor="accent5" w:themeShade="80"/>
          <w:sz w:val="20"/>
          <w:szCs w:val="20"/>
          <w:lang w:val="fr-FR"/>
        </w:rPr>
        <w:t>L’</w:t>
      </w:r>
      <w:r w:rsidR="00F60895">
        <w:rPr>
          <w:rFonts w:cstheme="minorHAnsi"/>
          <w:color w:val="1F3864" w:themeColor="accent5" w:themeShade="80"/>
          <w:sz w:val="20"/>
          <w:szCs w:val="20"/>
          <w:lang w:val="fr-FR"/>
        </w:rPr>
        <w:t>événement</w:t>
      </w:r>
      <w:r w:rsidRPr="006247D4">
        <w:rPr>
          <w:rFonts w:cstheme="minorHAnsi"/>
          <w:color w:val="1F3864" w:themeColor="accent5" w:themeShade="80"/>
          <w:sz w:val="20"/>
          <w:szCs w:val="20"/>
          <w:lang w:val="fr-FR"/>
        </w:rPr>
        <w:t xml:space="preserve"> permet d’e</w:t>
      </w:r>
      <w:r w:rsidR="002E6D67" w:rsidRPr="006247D4">
        <w:rPr>
          <w:rFonts w:cstheme="minorHAnsi"/>
          <w:color w:val="1F3864" w:themeColor="accent5" w:themeShade="80"/>
          <w:sz w:val="20"/>
          <w:szCs w:val="20"/>
          <w:lang w:val="fr-FR"/>
        </w:rPr>
        <w:t>xaminer la situation des</w:t>
      </w:r>
      <w:r w:rsidR="00F055A9" w:rsidRPr="006247D4">
        <w:rPr>
          <w:rFonts w:cstheme="minorHAnsi"/>
          <w:color w:val="1F3864" w:themeColor="accent5" w:themeShade="80"/>
          <w:sz w:val="20"/>
          <w:szCs w:val="20"/>
          <w:lang w:val="fr-FR"/>
        </w:rPr>
        <w:t xml:space="preserve"> personnes qui ont été involontairement déplacées et éloignées de </w:t>
      </w:r>
      <w:r w:rsidR="00B456BA" w:rsidRPr="006247D4">
        <w:rPr>
          <w:rFonts w:cstheme="minorHAnsi"/>
          <w:color w:val="1F3864" w:themeColor="accent5" w:themeShade="80"/>
          <w:sz w:val="20"/>
          <w:szCs w:val="20"/>
          <w:lang w:val="fr-FR"/>
        </w:rPr>
        <w:t xml:space="preserve">leur maison, de leur école et de leurs </w:t>
      </w:r>
      <w:r w:rsidR="00F055A9" w:rsidRPr="006247D4">
        <w:rPr>
          <w:rFonts w:cstheme="minorHAnsi"/>
          <w:color w:val="1F3864" w:themeColor="accent5" w:themeShade="80"/>
          <w:sz w:val="20"/>
          <w:szCs w:val="20"/>
          <w:lang w:val="fr-FR"/>
        </w:rPr>
        <w:t>proches</w:t>
      </w:r>
      <w:r w:rsidR="00B456BA" w:rsidRPr="006247D4">
        <w:rPr>
          <w:rFonts w:cstheme="minorHAnsi"/>
          <w:color w:val="1F3864" w:themeColor="accent5" w:themeShade="80"/>
          <w:sz w:val="20"/>
          <w:szCs w:val="20"/>
          <w:lang w:val="fr-FR"/>
        </w:rPr>
        <w:t xml:space="preserve">, </w:t>
      </w:r>
      <w:r w:rsidR="002E6D67" w:rsidRPr="006247D4">
        <w:rPr>
          <w:rFonts w:cstheme="minorHAnsi"/>
          <w:color w:val="1F3864" w:themeColor="accent5" w:themeShade="80"/>
          <w:sz w:val="20"/>
          <w:szCs w:val="20"/>
          <w:lang w:val="fr-FR"/>
        </w:rPr>
        <w:t>tout en notant</w:t>
      </w:r>
      <w:r w:rsidR="00B456BA" w:rsidRPr="006247D4">
        <w:rPr>
          <w:rFonts w:cstheme="minorHAnsi"/>
          <w:color w:val="1F3864" w:themeColor="accent5" w:themeShade="80"/>
          <w:sz w:val="20"/>
          <w:szCs w:val="20"/>
          <w:lang w:val="fr-FR"/>
        </w:rPr>
        <w:t xml:space="preserve"> la richesse des différentes cultures lorsque les personnes déplacées et les réfugiés sont intégrés dans de nouvelles communautés, </w:t>
      </w:r>
      <w:r w:rsidR="00E06667" w:rsidRPr="006247D4">
        <w:rPr>
          <w:rFonts w:cstheme="minorHAnsi"/>
          <w:color w:val="1F3864" w:themeColor="accent5" w:themeShade="80"/>
          <w:sz w:val="20"/>
          <w:szCs w:val="20"/>
          <w:lang w:val="fr-FR"/>
        </w:rPr>
        <w:t>et</w:t>
      </w:r>
      <w:r w:rsidR="00B456BA" w:rsidRPr="006247D4">
        <w:rPr>
          <w:rFonts w:cstheme="minorHAnsi"/>
          <w:color w:val="1F3864" w:themeColor="accent5" w:themeShade="80"/>
          <w:sz w:val="20"/>
          <w:szCs w:val="20"/>
          <w:lang w:val="fr-FR"/>
        </w:rPr>
        <w:t xml:space="preserve"> </w:t>
      </w:r>
      <w:r w:rsidR="00E06667" w:rsidRPr="006247D4">
        <w:rPr>
          <w:rFonts w:cstheme="minorHAnsi"/>
          <w:color w:val="1F3864" w:themeColor="accent5" w:themeShade="80"/>
          <w:sz w:val="20"/>
          <w:szCs w:val="20"/>
          <w:lang w:val="fr-FR"/>
        </w:rPr>
        <w:t>reconnaissant</w:t>
      </w:r>
      <w:r w:rsidR="00B456BA" w:rsidRPr="006247D4">
        <w:rPr>
          <w:rFonts w:cstheme="minorHAnsi"/>
          <w:color w:val="1F3864" w:themeColor="accent5" w:themeShade="80"/>
          <w:sz w:val="20"/>
          <w:szCs w:val="20"/>
          <w:lang w:val="fr-FR"/>
        </w:rPr>
        <w:t xml:space="preserve"> que l</w:t>
      </w:r>
      <w:r w:rsidR="00C504CA">
        <w:rPr>
          <w:rFonts w:cstheme="minorHAnsi"/>
          <w:color w:val="1F3864" w:themeColor="accent5" w:themeShade="80"/>
          <w:sz w:val="20"/>
          <w:szCs w:val="20"/>
          <w:lang w:val="fr-FR"/>
        </w:rPr>
        <w:t>’</w:t>
      </w:r>
      <w:r w:rsidR="00B456BA" w:rsidRPr="006247D4">
        <w:rPr>
          <w:rFonts w:cstheme="minorHAnsi"/>
          <w:color w:val="1F3864" w:themeColor="accent5" w:themeShade="80"/>
          <w:sz w:val="20"/>
          <w:szCs w:val="20"/>
          <w:lang w:val="fr-FR"/>
        </w:rPr>
        <w:t xml:space="preserve">éducation est un droit et non un privilège qui devrait être accessible à tous, y compris aux personnes déplacées et aux réfugiés, afin que personne ne soit laissé pour compte. </w:t>
      </w:r>
    </w:p>
    <w:p w14:paraId="1B9E947A" w14:textId="3651F0C5" w:rsidR="00570D23" w:rsidRPr="006247D4" w:rsidRDefault="00E06667">
      <w:pPr>
        <w:pStyle w:val="ListParagraph"/>
        <w:numPr>
          <w:ilvl w:val="0"/>
          <w:numId w:val="14"/>
        </w:numPr>
        <w:spacing w:after="0" w:line="276" w:lineRule="auto"/>
        <w:jc w:val="both"/>
        <w:rPr>
          <w:rFonts w:cstheme="minorHAnsi"/>
          <w:color w:val="1F3864" w:themeColor="accent5" w:themeShade="80"/>
          <w:sz w:val="20"/>
          <w:szCs w:val="20"/>
          <w:lang w:val="fr-FR"/>
        </w:rPr>
      </w:pPr>
      <w:r w:rsidRPr="006247D4">
        <w:rPr>
          <w:rFonts w:cstheme="minorHAnsi"/>
          <w:color w:val="1F3864" w:themeColor="accent5" w:themeShade="80"/>
          <w:sz w:val="20"/>
          <w:szCs w:val="20"/>
          <w:lang w:val="fr-FR"/>
        </w:rPr>
        <w:t xml:space="preserve">Cela permet de </w:t>
      </w:r>
      <w:r w:rsidR="00465193" w:rsidRPr="006247D4">
        <w:rPr>
          <w:rFonts w:cstheme="minorHAnsi"/>
          <w:color w:val="1F3864" w:themeColor="accent5" w:themeShade="80"/>
          <w:sz w:val="20"/>
          <w:szCs w:val="20"/>
          <w:lang w:val="fr-FR"/>
        </w:rPr>
        <w:t>souligner</w:t>
      </w:r>
      <w:r w:rsidR="0001710E" w:rsidRPr="006247D4">
        <w:rPr>
          <w:rFonts w:cstheme="minorHAnsi"/>
          <w:color w:val="1F3864" w:themeColor="accent5" w:themeShade="80"/>
          <w:sz w:val="20"/>
          <w:szCs w:val="20"/>
          <w:lang w:val="fr-FR"/>
        </w:rPr>
        <w:t xml:space="preserve"> les besoins et les attentes des personnes déplacées et des réfugiés afin que davantage de ressources soient allouées pour les aider à poursuivre leur éducation à tous les niveaux. </w:t>
      </w:r>
    </w:p>
    <w:p w14:paraId="2DB2C4F8" w14:textId="5025FA4E" w:rsidR="00570D23" w:rsidRPr="006247D4" w:rsidRDefault="0001710E">
      <w:pPr>
        <w:pStyle w:val="ListParagraph"/>
        <w:numPr>
          <w:ilvl w:val="0"/>
          <w:numId w:val="14"/>
        </w:numPr>
        <w:spacing w:after="0" w:line="276" w:lineRule="auto"/>
        <w:jc w:val="both"/>
        <w:rPr>
          <w:rFonts w:cstheme="minorHAnsi"/>
          <w:color w:val="1F3864" w:themeColor="accent5" w:themeShade="80"/>
          <w:sz w:val="20"/>
          <w:szCs w:val="20"/>
          <w:lang w:val="fr-FR"/>
        </w:rPr>
        <w:sectPr w:rsidR="00570D23" w:rsidRPr="006247D4" w:rsidSect="008244CA">
          <w:pgSz w:w="11906" w:h="16838"/>
          <w:pgMar w:top="1440" w:right="1440" w:bottom="1440" w:left="1440" w:header="680" w:footer="0" w:gutter="0"/>
          <w:cols w:space="708"/>
          <w:titlePg/>
          <w:docGrid w:linePitch="360"/>
        </w:sectPr>
      </w:pPr>
      <w:r w:rsidRPr="006247D4">
        <w:rPr>
          <w:rFonts w:cstheme="minorHAnsi"/>
          <w:color w:val="1F3864" w:themeColor="accent5" w:themeShade="80"/>
          <w:sz w:val="20"/>
          <w:szCs w:val="20"/>
          <w:lang w:val="fr-FR"/>
        </w:rPr>
        <w:t xml:space="preserve">Elle </w:t>
      </w:r>
      <w:r w:rsidR="006E539E" w:rsidRPr="006247D4">
        <w:rPr>
          <w:rFonts w:cstheme="minorHAnsi"/>
          <w:color w:val="1F3864" w:themeColor="accent5" w:themeShade="80"/>
          <w:sz w:val="20"/>
          <w:szCs w:val="20"/>
          <w:lang w:val="fr-FR"/>
        </w:rPr>
        <w:t>permet de</w:t>
      </w:r>
      <w:r w:rsidRPr="006247D4">
        <w:rPr>
          <w:rFonts w:cstheme="minorHAnsi"/>
          <w:color w:val="1F3864" w:themeColor="accent5" w:themeShade="80"/>
          <w:sz w:val="20"/>
          <w:szCs w:val="20"/>
          <w:lang w:val="fr-FR"/>
        </w:rPr>
        <w:t xml:space="preserve"> mettre en lumière la crise humanitaire qui nous entoure et la façon dont elle prive les personnes déplacées et les réfugiés de leur droit à l</w:t>
      </w:r>
      <w:r w:rsidR="00C504CA">
        <w:rPr>
          <w:rFonts w:cstheme="minorHAnsi"/>
          <w:color w:val="1F3864" w:themeColor="accent5" w:themeShade="80"/>
          <w:sz w:val="20"/>
          <w:szCs w:val="20"/>
          <w:lang w:val="fr-FR"/>
        </w:rPr>
        <w:t>’</w:t>
      </w:r>
      <w:r w:rsidRPr="006247D4">
        <w:rPr>
          <w:rFonts w:cstheme="minorHAnsi"/>
          <w:color w:val="1F3864" w:themeColor="accent5" w:themeShade="80"/>
          <w:sz w:val="20"/>
          <w:szCs w:val="20"/>
          <w:lang w:val="fr-FR"/>
        </w:rPr>
        <w:t>éducation.</w:t>
      </w:r>
    </w:p>
    <w:p w14:paraId="3E3B1DDC" w14:textId="77777777" w:rsidR="00251964" w:rsidRPr="00A85A4A" w:rsidRDefault="00251964" w:rsidP="00DF06F8">
      <w:pPr>
        <w:spacing w:line="276" w:lineRule="auto"/>
        <w:jc w:val="both"/>
        <w:rPr>
          <w:rFonts w:cstheme="minorHAnsi"/>
          <w:b/>
          <w:color w:val="7030A0"/>
          <w:sz w:val="48"/>
          <w:szCs w:val="48"/>
          <w:lang w:val="fr-FR"/>
        </w:rPr>
        <w:sectPr w:rsidR="00251964" w:rsidRPr="00A85A4A" w:rsidSect="00C56915">
          <w:type w:val="continuous"/>
          <w:pgSz w:w="11906" w:h="16838"/>
          <w:pgMar w:top="1440" w:right="1080" w:bottom="1440" w:left="1080" w:header="680" w:footer="0" w:gutter="0"/>
          <w:cols w:space="708"/>
          <w:titlePg/>
          <w:docGrid w:linePitch="360"/>
        </w:sectPr>
      </w:pPr>
    </w:p>
    <w:p w14:paraId="7CF54A80" w14:textId="77777777" w:rsidR="00570D23" w:rsidRPr="00A85A4A" w:rsidRDefault="00251964">
      <w:pPr>
        <w:spacing w:after="0" w:line="276" w:lineRule="auto"/>
        <w:jc w:val="both"/>
        <w:rPr>
          <w:rFonts w:cstheme="minorHAnsi"/>
          <w:b/>
          <w:color w:val="002060"/>
          <w:sz w:val="48"/>
          <w:szCs w:val="48"/>
          <w:lang w:val="fr-FR"/>
        </w:rPr>
      </w:pPr>
      <w:r w:rsidRPr="00A85A4A">
        <w:rPr>
          <w:rFonts w:cstheme="minorHAnsi"/>
          <w:b/>
          <w:color w:val="002060"/>
          <w:sz w:val="48"/>
          <w:szCs w:val="48"/>
          <w:lang w:val="fr-FR"/>
        </w:rPr>
        <w:lastRenderedPageBreak/>
        <w:t xml:space="preserve">Expériences et pratiques </w:t>
      </w:r>
      <w:r w:rsidR="0001710E" w:rsidRPr="00A85A4A">
        <w:rPr>
          <w:rFonts w:cstheme="minorHAnsi"/>
          <w:b/>
          <w:color w:val="002060"/>
          <w:sz w:val="48"/>
          <w:szCs w:val="48"/>
          <w:lang w:val="fr-FR"/>
        </w:rPr>
        <w:t xml:space="preserve">contextuelles </w:t>
      </w:r>
    </w:p>
    <w:p w14:paraId="6937F893" w14:textId="77777777" w:rsidR="00570D23" w:rsidRPr="00A85A4A" w:rsidRDefault="0001710E">
      <w:pPr>
        <w:spacing w:after="0" w:line="276" w:lineRule="auto"/>
        <w:jc w:val="both"/>
        <w:rPr>
          <w:rFonts w:cstheme="minorHAnsi"/>
          <w:b/>
          <w:color w:val="7030A0"/>
          <w:sz w:val="24"/>
          <w:szCs w:val="24"/>
          <w:lang w:val="fr-FR"/>
        </w:rPr>
      </w:pPr>
      <w:r w:rsidRPr="00A85A4A">
        <w:rPr>
          <w:rFonts w:cstheme="minorHAnsi"/>
          <w:b/>
          <w:noProof/>
          <w:sz w:val="24"/>
          <w:szCs w:val="24"/>
          <w:lang w:val="fr-FR" w:eastAsia="en-ZW"/>
        </w:rPr>
        <mc:AlternateContent>
          <mc:Choice Requires="wps">
            <w:drawing>
              <wp:anchor distT="0" distB="0" distL="114300" distR="114300" simplePos="0" relativeHeight="251663360" behindDoc="0" locked="0" layoutInCell="1" allowOverlap="1" wp14:anchorId="630B6962" wp14:editId="47D6BD0D">
                <wp:simplePos x="0" y="0"/>
                <wp:positionH relativeFrom="column">
                  <wp:posOffset>-9525</wp:posOffset>
                </wp:positionH>
                <wp:positionV relativeFrom="paragraph">
                  <wp:posOffset>124460</wp:posOffset>
                </wp:positionV>
                <wp:extent cx="6375043" cy="8286750"/>
                <wp:effectExtent l="0" t="0" r="6985" b="0"/>
                <wp:wrapNone/>
                <wp:docPr id="398413907" name="Text Box 4"/>
                <wp:cNvGraphicFramePr/>
                <a:graphic xmlns:a="http://schemas.openxmlformats.org/drawingml/2006/main">
                  <a:graphicData uri="http://schemas.microsoft.com/office/word/2010/wordprocessingShape">
                    <wps:wsp>
                      <wps:cNvSpPr txBox="1"/>
                      <wps:spPr>
                        <a:xfrm>
                          <a:off x="0" y="0"/>
                          <a:ext cx="6375043" cy="8286750"/>
                        </a:xfrm>
                        <a:prstGeom prst="rect">
                          <a:avLst/>
                        </a:prstGeom>
                        <a:solidFill>
                          <a:srgbClr val="70AD47">
                            <a:lumMod val="20000"/>
                            <a:lumOff val="80000"/>
                          </a:srgbClr>
                        </a:solidFill>
                        <a:ln w="6350">
                          <a:noFill/>
                        </a:ln>
                      </wps:spPr>
                      <wps:txbx>
                        <w:txbxContent>
                          <w:p w14:paraId="44738F16" w14:textId="64E767F4" w:rsidR="00570D23" w:rsidRPr="00ED33A7" w:rsidRDefault="0001710E">
                            <w:pPr>
                              <w:spacing w:after="0" w:line="276" w:lineRule="auto"/>
                              <w:jc w:val="both"/>
                              <w:rPr>
                                <w:rFonts w:cstheme="minorHAnsi"/>
                                <w:b/>
                                <w:color w:val="002060"/>
                                <w:sz w:val="20"/>
                                <w:szCs w:val="20"/>
                                <w:lang w:val="fr-FR"/>
                              </w:rPr>
                            </w:pPr>
                            <w:r w:rsidRPr="00ED33A7">
                              <w:rPr>
                                <w:rFonts w:cstheme="minorHAnsi"/>
                                <w:b/>
                                <w:color w:val="002060"/>
                                <w:sz w:val="20"/>
                                <w:szCs w:val="20"/>
                                <w:lang w:val="fr-FR"/>
                              </w:rPr>
                              <w:t>L</w:t>
                            </w:r>
                            <w:r w:rsidR="00C504CA">
                              <w:rPr>
                                <w:rFonts w:cstheme="minorHAnsi"/>
                                <w:b/>
                                <w:color w:val="002060"/>
                                <w:sz w:val="20"/>
                                <w:szCs w:val="20"/>
                                <w:lang w:val="fr-FR"/>
                              </w:rPr>
                              <w:t>’</w:t>
                            </w:r>
                            <w:r w:rsidRPr="00ED33A7">
                              <w:rPr>
                                <w:rFonts w:cstheme="minorHAnsi"/>
                                <w:b/>
                                <w:color w:val="002060"/>
                                <w:sz w:val="20"/>
                                <w:szCs w:val="20"/>
                                <w:lang w:val="fr-FR"/>
                              </w:rPr>
                              <w:t>éducation des réfugiés en Amérique latine</w:t>
                            </w:r>
                            <w:r w:rsidR="004811AB">
                              <w:rPr>
                                <w:rFonts w:cstheme="minorHAnsi"/>
                                <w:b/>
                                <w:color w:val="002060"/>
                                <w:sz w:val="20"/>
                                <w:szCs w:val="20"/>
                                <w:lang w:val="fr-FR"/>
                              </w:rPr>
                              <w:t> </w:t>
                            </w:r>
                            <w:r w:rsidRPr="00ED33A7">
                              <w:rPr>
                                <w:rFonts w:cstheme="minorHAnsi"/>
                                <w:b/>
                                <w:color w:val="002060"/>
                                <w:sz w:val="20"/>
                                <w:szCs w:val="20"/>
                                <w:lang w:val="fr-FR"/>
                              </w:rPr>
                              <w:t>: Campagne latino-américaine pour le droit à l</w:t>
                            </w:r>
                            <w:r w:rsidR="00C504CA">
                              <w:rPr>
                                <w:rFonts w:cstheme="minorHAnsi"/>
                                <w:b/>
                                <w:color w:val="002060"/>
                                <w:sz w:val="20"/>
                                <w:szCs w:val="20"/>
                                <w:lang w:val="fr-FR"/>
                              </w:rPr>
                              <w:t>’</w:t>
                            </w:r>
                            <w:r w:rsidRPr="00ED33A7">
                              <w:rPr>
                                <w:rFonts w:cstheme="minorHAnsi"/>
                                <w:b/>
                                <w:color w:val="002060"/>
                                <w:sz w:val="20"/>
                                <w:szCs w:val="20"/>
                                <w:lang w:val="fr-FR"/>
                              </w:rPr>
                              <w:t xml:space="preserve">éducation (CLADE) </w:t>
                            </w:r>
                          </w:p>
                          <w:p w14:paraId="20450859" w14:textId="49B437A3" w:rsidR="00570D23" w:rsidRPr="00ED33A7" w:rsidRDefault="0001710E">
                            <w:pPr>
                              <w:spacing w:after="0" w:line="276" w:lineRule="auto"/>
                              <w:jc w:val="both"/>
                              <w:rPr>
                                <w:rFonts w:cstheme="minorHAnsi"/>
                                <w:color w:val="002060"/>
                                <w:sz w:val="20"/>
                                <w:szCs w:val="20"/>
                                <w:lang w:val="fr-FR"/>
                              </w:rPr>
                            </w:pPr>
                            <w:r w:rsidRPr="00ED33A7">
                              <w:rPr>
                                <w:rFonts w:cstheme="minorHAnsi"/>
                                <w:color w:val="002060"/>
                                <w:sz w:val="20"/>
                                <w:szCs w:val="20"/>
                                <w:lang w:val="fr-FR"/>
                              </w:rPr>
                              <w:t>En tant que réseau d</w:t>
                            </w:r>
                            <w:r w:rsidR="00C504CA">
                              <w:rPr>
                                <w:rFonts w:cstheme="minorHAnsi"/>
                                <w:color w:val="002060"/>
                                <w:sz w:val="20"/>
                                <w:szCs w:val="20"/>
                                <w:lang w:val="fr-FR"/>
                              </w:rPr>
                              <w:t>’</w:t>
                            </w:r>
                            <w:r w:rsidRPr="00ED33A7">
                              <w:rPr>
                                <w:rFonts w:cstheme="minorHAnsi"/>
                                <w:color w:val="002060"/>
                                <w:sz w:val="20"/>
                                <w:szCs w:val="20"/>
                                <w:lang w:val="fr-FR"/>
                              </w:rPr>
                              <w:t>organisations de la société civile, présent dans 18</w:t>
                            </w:r>
                            <w:r w:rsidR="007E7387">
                              <w:rPr>
                                <w:rFonts w:cstheme="minorHAnsi"/>
                                <w:color w:val="002060"/>
                                <w:sz w:val="20"/>
                                <w:szCs w:val="20"/>
                                <w:lang w:val="fr-FR"/>
                              </w:rPr>
                              <w:t> </w:t>
                            </w:r>
                            <w:r w:rsidRPr="00ED33A7">
                              <w:rPr>
                                <w:rFonts w:cstheme="minorHAnsi"/>
                                <w:color w:val="002060"/>
                                <w:sz w:val="20"/>
                                <w:szCs w:val="20"/>
                                <w:lang w:val="fr-FR"/>
                              </w:rPr>
                              <w:t>pays d</w:t>
                            </w:r>
                            <w:r w:rsidR="00C504CA">
                              <w:rPr>
                                <w:rFonts w:cstheme="minorHAnsi"/>
                                <w:color w:val="002060"/>
                                <w:sz w:val="20"/>
                                <w:szCs w:val="20"/>
                                <w:lang w:val="fr-FR"/>
                              </w:rPr>
                              <w:t>’</w:t>
                            </w:r>
                            <w:r w:rsidRPr="00ED33A7">
                              <w:rPr>
                                <w:rFonts w:cstheme="minorHAnsi"/>
                                <w:color w:val="002060"/>
                                <w:sz w:val="20"/>
                                <w:szCs w:val="20"/>
                                <w:lang w:val="fr-FR"/>
                              </w:rPr>
                              <w:t xml:space="preserve">Amérique latine et des Caraïbes (ALC), CLADE </w:t>
                            </w:r>
                            <w:r w:rsidR="008801D0">
                              <w:rPr>
                                <w:rFonts w:cstheme="minorHAnsi"/>
                                <w:color w:val="002060"/>
                                <w:sz w:val="20"/>
                                <w:szCs w:val="20"/>
                                <w:lang w:val="fr-FR"/>
                              </w:rPr>
                              <w:t>promeut</w:t>
                            </w:r>
                            <w:r w:rsidRPr="00ED33A7">
                              <w:rPr>
                                <w:rFonts w:cstheme="minorHAnsi"/>
                                <w:color w:val="002060"/>
                                <w:sz w:val="20"/>
                                <w:szCs w:val="20"/>
                                <w:lang w:val="fr-FR"/>
                              </w:rPr>
                              <w:t xml:space="preserve"> la mobilisation sociale et les actions de plaidoyer en faveur du droit </w:t>
                            </w:r>
                            <w:r w:rsidR="0014626A">
                              <w:rPr>
                                <w:rFonts w:cstheme="minorHAnsi"/>
                                <w:color w:val="002060"/>
                                <w:sz w:val="20"/>
                                <w:szCs w:val="20"/>
                                <w:lang w:val="fr-FR"/>
                              </w:rPr>
                              <w:t>de l’homme</w:t>
                            </w:r>
                            <w:r w:rsidRPr="00ED33A7">
                              <w:rPr>
                                <w:rFonts w:cstheme="minorHAnsi"/>
                                <w:color w:val="002060"/>
                                <w:sz w:val="20"/>
                                <w:szCs w:val="20"/>
                                <w:lang w:val="fr-FR"/>
                              </w:rPr>
                              <w:t xml:space="preserve"> à une éducation transformatrice, publique, laïque et gratuite pour tous. L</w:t>
                            </w:r>
                            <w:r w:rsidR="0014626A">
                              <w:rPr>
                                <w:rFonts w:cstheme="minorHAnsi"/>
                                <w:color w:val="002060"/>
                                <w:sz w:val="20"/>
                                <w:szCs w:val="20"/>
                                <w:lang w:val="fr-FR"/>
                              </w:rPr>
                              <w:t>a région de l’</w:t>
                            </w:r>
                            <w:r w:rsidR="00D569D4" w:rsidRPr="00ED33A7">
                              <w:rPr>
                                <w:rFonts w:cstheme="minorHAnsi"/>
                                <w:color w:val="002060"/>
                                <w:sz w:val="20"/>
                                <w:szCs w:val="20"/>
                                <w:lang w:val="fr-FR"/>
                              </w:rPr>
                              <w:t xml:space="preserve">ALC est confrontée à la </w:t>
                            </w:r>
                            <w:r w:rsidRPr="00ED33A7">
                              <w:rPr>
                                <w:rFonts w:cstheme="minorHAnsi"/>
                                <w:color w:val="002060"/>
                                <w:sz w:val="20"/>
                                <w:szCs w:val="20"/>
                                <w:lang w:val="fr-FR"/>
                              </w:rPr>
                              <w:t>présence de 20</w:t>
                            </w:r>
                            <w:r w:rsidR="007E7387">
                              <w:rPr>
                                <w:rFonts w:cstheme="minorHAnsi"/>
                                <w:color w:val="002060"/>
                                <w:sz w:val="20"/>
                                <w:szCs w:val="20"/>
                                <w:lang w:val="fr-FR"/>
                              </w:rPr>
                              <w:t> </w:t>
                            </w:r>
                            <w:r w:rsidRPr="00ED33A7">
                              <w:rPr>
                                <w:rFonts w:cstheme="minorHAnsi"/>
                                <w:color w:val="002060"/>
                                <w:sz w:val="20"/>
                                <w:szCs w:val="20"/>
                                <w:lang w:val="fr-FR"/>
                              </w:rPr>
                              <w:t>millions de personnes déplacées dans la région, à laquelle s</w:t>
                            </w:r>
                            <w:r w:rsidR="00C504CA">
                              <w:rPr>
                                <w:rFonts w:cstheme="minorHAnsi"/>
                                <w:color w:val="002060"/>
                                <w:sz w:val="20"/>
                                <w:szCs w:val="20"/>
                                <w:lang w:val="fr-FR"/>
                              </w:rPr>
                              <w:t>’</w:t>
                            </w:r>
                            <w:r w:rsidRPr="00ED33A7">
                              <w:rPr>
                                <w:rFonts w:cstheme="minorHAnsi"/>
                                <w:color w:val="002060"/>
                                <w:sz w:val="20"/>
                                <w:szCs w:val="20"/>
                                <w:lang w:val="fr-FR"/>
                              </w:rPr>
                              <w:t>ajoute une forte augmentation du nombre de réfugiés en Colombie, au Pérou et en Équateur, tandis que le nombre de demandeurs d</w:t>
                            </w:r>
                            <w:r w:rsidR="00C504CA">
                              <w:rPr>
                                <w:rFonts w:cstheme="minorHAnsi"/>
                                <w:color w:val="002060"/>
                                <w:sz w:val="20"/>
                                <w:szCs w:val="20"/>
                                <w:lang w:val="fr-FR"/>
                              </w:rPr>
                              <w:t>’</w:t>
                            </w:r>
                            <w:r w:rsidRPr="00ED33A7">
                              <w:rPr>
                                <w:rFonts w:cstheme="minorHAnsi"/>
                                <w:color w:val="002060"/>
                                <w:sz w:val="20"/>
                                <w:szCs w:val="20"/>
                                <w:lang w:val="fr-FR"/>
                              </w:rPr>
                              <w:t>aide internationale a augmenté de façon remarquable. C</w:t>
                            </w:r>
                            <w:r w:rsidR="00C504CA">
                              <w:rPr>
                                <w:rFonts w:cstheme="minorHAnsi"/>
                                <w:color w:val="002060"/>
                                <w:sz w:val="20"/>
                                <w:szCs w:val="20"/>
                                <w:lang w:val="fr-FR"/>
                              </w:rPr>
                              <w:t>’</w:t>
                            </w:r>
                            <w:r w:rsidRPr="00ED33A7">
                              <w:rPr>
                                <w:rFonts w:cstheme="minorHAnsi"/>
                                <w:color w:val="002060"/>
                                <w:sz w:val="20"/>
                                <w:szCs w:val="20"/>
                                <w:lang w:val="fr-FR"/>
                              </w:rPr>
                              <w:t>est au Venezuela que le nombre de réfugiés et de migrants est le plus élevé, avec 5,7</w:t>
                            </w:r>
                            <w:r w:rsidR="007E7387">
                              <w:rPr>
                                <w:rFonts w:cstheme="minorHAnsi"/>
                                <w:color w:val="002060"/>
                                <w:sz w:val="20"/>
                                <w:szCs w:val="20"/>
                                <w:lang w:val="fr-FR"/>
                              </w:rPr>
                              <w:t> </w:t>
                            </w:r>
                            <w:r w:rsidRPr="00ED33A7">
                              <w:rPr>
                                <w:rFonts w:cstheme="minorHAnsi"/>
                                <w:color w:val="002060"/>
                                <w:sz w:val="20"/>
                                <w:szCs w:val="20"/>
                                <w:lang w:val="fr-FR"/>
                              </w:rPr>
                              <w:t xml:space="preserve">millions de personnes réparties dans toute la région. Les </w:t>
                            </w:r>
                            <w:r w:rsidR="00E03116">
                              <w:rPr>
                                <w:rFonts w:cstheme="minorHAnsi"/>
                                <w:color w:val="002060"/>
                                <w:sz w:val="20"/>
                                <w:szCs w:val="20"/>
                                <w:lang w:val="fr-FR"/>
                              </w:rPr>
                              <w:t>m</w:t>
                            </w:r>
                            <w:r w:rsidR="00A05C8C">
                              <w:rPr>
                                <w:rFonts w:cstheme="minorHAnsi"/>
                                <w:color w:val="002060"/>
                                <w:sz w:val="20"/>
                                <w:szCs w:val="20"/>
                                <w:lang w:val="fr-FR"/>
                              </w:rPr>
                              <w:t>é</w:t>
                            </w:r>
                            <w:r w:rsidR="00E03116">
                              <w:rPr>
                                <w:rFonts w:cstheme="minorHAnsi"/>
                                <w:color w:val="002060"/>
                                <w:sz w:val="20"/>
                                <w:szCs w:val="20"/>
                                <w:lang w:val="fr-FR"/>
                              </w:rPr>
                              <w:t>dias</w:t>
                            </w:r>
                            <w:r w:rsidRPr="00ED33A7">
                              <w:rPr>
                                <w:rFonts w:cstheme="minorHAnsi"/>
                                <w:color w:val="002060"/>
                                <w:sz w:val="20"/>
                                <w:szCs w:val="20"/>
                                <w:lang w:val="fr-FR"/>
                              </w:rPr>
                              <w:t xml:space="preserve"> se concentrent souvent sur les personnes qui se rendent aux États-Unis, alors que la plupart des 20</w:t>
                            </w:r>
                            <w:r w:rsidR="007E7387">
                              <w:rPr>
                                <w:rFonts w:cstheme="minorHAnsi"/>
                                <w:color w:val="002060"/>
                                <w:sz w:val="20"/>
                                <w:szCs w:val="20"/>
                                <w:lang w:val="fr-FR"/>
                              </w:rPr>
                              <w:t> </w:t>
                            </w:r>
                            <w:r w:rsidRPr="00ED33A7">
                              <w:rPr>
                                <w:rFonts w:cstheme="minorHAnsi"/>
                                <w:color w:val="002060"/>
                                <w:sz w:val="20"/>
                                <w:szCs w:val="20"/>
                                <w:lang w:val="fr-FR"/>
                              </w:rPr>
                              <w:t>millions de migrants s</w:t>
                            </w:r>
                            <w:r w:rsidR="00C504CA">
                              <w:rPr>
                                <w:rFonts w:cstheme="minorHAnsi"/>
                                <w:color w:val="002060"/>
                                <w:sz w:val="20"/>
                                <w:szCs w:val="20"/>
                                <w:lang w:val="fr-FR"/>
                              </w:rPr>
                              <w:t>’</w:t>
                            </w:r>
                            <w:r w:rsidRPr="00ED33A7">
                              <w:rPr>
                                <w:rFonts w:cstheme="minorHAnsi"/>
                                <w:color w:val="002060"/>
                                <w:sz w:val="20"/>
                                <w:szCs w:val="20"/>
                                <w:lang w:val="fr-FR"/>
                              </w:rPr>
                              <w:t>installent dans d</w:t>
                            </w:r>
                            <w:r w:rsidR="00C504CA">
                              <w:rPr>
                                <w:rFonts w:cstheme="minorHAnsi"/>
                                <w:color w:val="002060"/>
                                <w:sz w:val="20"/>
                                <w:szCs w:val="20"/>
                                <w:lang w:val="fr-FR"/>
                              </w:rPr>
                              <w:t>’</w:t>
                            </w:r>
                            <w:r w:rsidRPr="00ED33A7">
                              <w:rPr>
                                <w:rFonts w:cstheme="minorHAnsi"/>
                                <w:color w:val="002060"/>
                                <w:sz w:val="20"/>
                                <w:szCs w:val="20"/>
                                <w:lang w:val="fr-FR"/>
                              </w:rPr>
                              <w:t>autres pays d</w:t>
                            </w:r>
                            <w:r w:rsidR="00C504CA">
                              <w:rPr>
                                <w:rFonts w:cstheme="minorHAnsi"/>
                                <w:color w:val="002060"/>
                                <w:sz w:val="20"/>
                                <w:szCs w:val="20"/>
                                <w:lang w:val="fr-FR"/>
                              </w:rPr>
                              <w:t>’</w:t>
                            </w:r>
                            <w:r w:rsidRPr="00ED33A7">
                              <w:rPr>
                                <w:rFonts w:cstheme="minorHAnsi"/>
                                <w:color w:val="002060"/>
                                <w:sz w:val="20"/>
                                <w:szCs w:val="20"/>
                                <w:lang w:val="fr-FR"/>
                              </w:rPr>
                              <w:t xml:space="preserve">Amérique latine et des Caraïbes, tels que le Mexique et le Brésil. </w:t>
                            </w:r>
                          </w:p>
                          <w:p w14:paraId="135E1181" w14:textId="77777777" w:rsidR="00C56915" w:rsidRPr="00ED33A7" w:rsidRDefault="00C56915" w:rsidP="00251964">
                            <w:pPr>
                              <w:spacing w:after="0" w:line="276" w:lineRule="auto"/>
                              <w:jc w:val="both"/>
                              <w:rPr>
                                <w:rFonts w:cstheme="minorHAnsi"/>
                                <w:color w:val="002060"/>
                                <w:sz w:val="20"/>
                                <w:szCs w:val="20"/>
                                <w:lang w:val="fr-FR"/>
                              </w:rPr>
                            </w:pPr>
                          </w:p>
                          <w:p w14:paraId="1AD24D2B" w14:textId="3F8053B4" w:rsidR="00570D23" w:rsidRPr="00ED33A7" w:rsidRDefault="0001710E">
                            <w:pPr>
                              <w:spacing w:after="0" w:line="276" w:lineRule="auto"/>
                              <w:jc w:val="both"/>
                              <w:rPr>
                                <w:rFonts w:cstheme="minorHAnsi"/>
                                <w:color w:val="002060"/>
                                <w:sz w:val="20"/>
                                <w:szCs w:val="20"/>
                                <w:lang w:val="fr-FR"/>
                              </w:rPr>
                            </w:pPr>
                            <w:r w:rsidRPr="00ED33A7">
                              <w:rPr>
                                <w:rFonts w:cstheme="minorHAnsi"/>
                                <w:bCs/>
                                <w:color w:val="002060"/>
                                <w:sz w:val="20"/>
                                <w:szCs w:val="20"/>
                                <w:lang w:val="fr-FR"/>
                              </w:rPr>
                              <w:t xml:space="preserve">Ces réalités contextuelles font que CLADE et ses membres sont de </w:t>
                            </w:r>
                            <w:r w:rsidR="00D569D4" w:rsidRPr="00ED33A7">
                              <w:rPr>
                                <w:rFonts w:cstheme="minorHAnsi"/>
                                <w:bCs/>
                                <w:color w:val="002060"/>
                                <w:sz w:val="20"/>
                                <w:szCs w:val="20"/>
                                <w:lang w:val="fr-FR"/>
                              </w:rPr>
                              <w:t xml:space="preserve">plus en plus sollicités pour faire </w:t>
                            </w:r>
                            <w:r w:rsidRPr="00ED33A7">
                              <w:rPr>
                                <w:rFonts w:cstheme="minorHAnsi"/>
                                <w:bCs/>
                                <w:color w:val="002060"/>
                                <w:sz w:val="20"/>
                                <w:szCs w:val="20"/>
                                <w:lang w:val="fr-FR"/>
                              </w:rPr>
                              <w:t xml:space="preserve">face à cette crise humanitaire </w:t>
                            </w:r>
                            <w:r w:rsidR="00AD3143" w:rsidRPr="00ED33A7">
                              <w:rPr>
                                <w:rFonts w:cstheme="minorHAnsi"/>
                                <w:bCs/>
                                <w:color w:val="002060"/>
                                <w:sz w:val="20"/>
                                <w:szCs w:val="20"/>
                                <w:lang w:val="fr-FR"/>
                              </w:rPr>
                              <w:t xml:space="preserve">croissante </w:t>
                            </w:r>
                            <w:r w:rsidRPr="00ED33A7">
                              <w:rPr>
                                <w:rFonts w:cstheme="minorHAnsi"/>
                                <w:bCs/>
                                <w:color w:val="002060"/>
                                <w:sz w:val="20"/>
                                <w:szCs w:val="20"/>
                                <w:lang w:val="fr-FR"/>
                              </w:rPr>
                              <w:t xml:space="preserve">et </w:t>
                            </w:r>
                            <w:r w:rsidR="00AD3143" w:rsidRPr="00ED33A7">
                              <w:rPr>
                                <w:rFonts w:cstheme="minorHAnsi"/>
                                <w:bCs/>
                                <w:color w:val="002060"/>
                                <w:sz w:val="20"/>
                                <w:szCs w:val="20"/>
                                <w:lang w:val="fr-FR"/>
                              </w:rPr>
                              <w:t>plaider en faveur de l</w:t>
                            </w:r>
                            <w:r w:rsidR="00C504CA">
                              <w:rPr>
                                <w:rFonts w:cstheme="minorHAnsi"/>
                                <w:bCs/>
                                <w:color w:val="002060"/>
                                <w:sz w:val="20"/>
                                <w:szCs w:val="20"/>
                                <w:lang w:val="fr-FR"/>
                              </w:rPr>
                              <w:t>’</w:t>
                            </w:r>
                            <w:r w:rsidRPr="00ED33A7">
                              <w:rPr>
                                <w:rFonts w:cstheme="minorHAnsi"/>
                                <w:bCs/>
                                <w:color w:val="002060"/>
                                <w:sz w:val="20"/>
                                <w:szCs w:val="20"/>
                                <w:lang w:val="fr-FR"/>
                              </w:rPr>
                              <w:t>accès à l</w:t>
                            </w:r>
                            <w:r w:rsidR="00C504CA">
                              <w:rPr>
                                <w:rFonts w:cstheme="minorHAnsi"/>
                                <w:bCs/>
                                <w:color w:val="002060"/>
                                <w:sz w:val="20"/>
                                <w:szCs w:val="20"/>
                                <w:lang w:val="fr-FR"/>
                              </w:rPr>
                              <w:t>’</w:t>
                            </w:r>
                            <w:r w:rsidRPr="00ED33A7">
                              <w:rPr>
                                <w:rFonts w:cstheme="minorHAnsi"/>
                                <w:bCs/>
                                <w:color w:val="002060"/>
                                <w:sz w:val="20"/>
                                <w:szCs w:val="20"/>
                                <w:lang w:val="fr-FR"/>
                              </w:rPr>
                              <w:t>éducation dans la région</w:t>
                            </w:r>
                            <w:r w:rsidR="00AD3143" w:rsidRPr="00ED33A7">
                              <w:rPr>
                                <w:rFonts w:cstheme="minorHAnsi"/>
                                <w:bCs/>
                                <w:color w:val="002060"/>
                                <w:sz w:val="20"/>
                                <w:szCs w:val="20"/>
                                <w:lang w:val="fr-FR"/>
                              </w:rPr>
                              <w:t>. Voici quelques-uns des défis</w:t>
                            </w:r>
                            <w:r w:rsidR="004811AB">
                              <w:rPr>
                                <w:rFonts w:cstheme="minorHAnsi"/>
                                <w:bCs/>
                                <w:color w:val="002060"/>
                                <w:sz w:val="20"/>
                                <w:szCs w:val="20"/>
                                <w:lang w:val="fr-FR"/>
                              </w:rPr>
                              <w:t> </w:t>
                            </w:r>
                            <w:r w:rsidR="00AD3143" w:rsidRPr="00ED33A7">
                              <w:rPr>
                                <w:rFonts w:cstheme="minorHAnsi"/>
                                <w:bCs/>
                                <w:color w:val="002060"/>
                                <w:sz w:val="20"/>
                                <w:szCs w:val="20"/>
                                <w:lang w:val="fr-FR"/>
                              </w:rPr>
                              <w:t xml:space="preserve">: </w:t>
                            </w:r>
                          </w:p>
                          <w:p w14:paraId="10E73328" w14:textId="5B01667E" w:rsidR="00570D23" w:rsidRPr="00ED33A7" w:rsidRDefault="0001710E">
                            <w:pPr>
                              <w:numPr>
                                <w:ilvl w:val="0"/>
                                <w:numId w:val="2"/>
                              </w:numPr>
                              <w:spacing w:after="0" w:line="276" w:lineRule="auto"/>
                              <w:jc w:val="both"/>
                              <w:rPr>
                                <w:rFonts w:cstheme="minorHAnsi"/>
                                <w:color w:val="002060"/>
                                <w:sz w:val="20"/>
                                <w:szCs w:val="20"/>
                                <w:lang w:val="fr-FR"/>
                              </w:rPr>
                            </w:pPr>
                            <w:r w:rsidRPr="00ED33A7">
                              <w:rPr>
                                <w:rFonts w:cstheme="minorHAnsi"/>
                                <w:color w:val="002060"/>
                                <w:sz w:val="20"/>
                                <w:szCs w:val="20"/>
                                <w:lang w:val="fr-FR"/>
                              </w:rPr>
                              <w:t>Le manque d</w:t>
                            </w:r>
                            <w:r w:rsidR="00C504CA">
                              <w:rPr>
                                <w:rFonts w:cstheme="minorHAnsi"/>
                                <w:color w:val="002060"/>
                                <w:sz w:val="20"/>
                                <w:szCs w:val="20"/>
                                <w:lang w:val="fr-FR"/>
                              </w:rPr>
                              <w:t>’</w:t>
                            </w:r>
                            <w:r w:rsidRPr="00ED33A7">
                              <w:rPr>
                                <w:rFonts w:cstheme="minorHAnsi"/>
                                <w:color w:val="002060"/>
                                <w:sz w:val="20"/>
                                <w:szCs w:val="20"/>
                                <w:lang w:val="fr-FR"/>
                              </w:rPr>
                              <w:t>aide internationale pour atténuer la crise des réfugiés et garantir l</w:t>
                            </w:r>
                            <w:r w:rsidR="00C504CA">
                              <w:rPr>
                                <w:rFonts w:cstheme="minorHAnsi"/>
                                <w:color w:val="002060"/>
                                <w:sz w:val="20"/>
                                <w:szCs w:val="20"/>
                                <w:lang w:val="fr-FR"/>
                              </w:rPr>
                              <w:t>’</w:t>
                            </w:r>
                            <w:r w:rsidRPr="00ED33A7">
                              <w:rPr>
                                <w:rFonts w:cstheme="minorHAnsi"/>
                                <w:color w:val="002060"/>
                                <w:sz w:val="20"/>
                                <w:szCs w:val="20"/>
                                <w:lang w:val="fr-FR"/>
                              </w:rPr>
                              <w:t>accès à l</w:t>
                            </w:r>
                            <w:r w:rsidR="00C504CA">
                              <w:rPr>
                                <w:rFonts w:cstheme="minorHAnsi"/>
                                <w:color w:val="002060"/>
                                <w:sz w:val="20"/>
                                <w:szCs w:val="20"/>
                                <w:lang w:val="fr-FR"/>
                              </w:rPr>
                              <w:t>’</w:t>
                            </w:r>
                            <w:r w:rsidRPr="00ED33A7">
                              <w:rPr>
                                <w:rFonts w:cstheme="minorHAnsi"/>
                                <w:color w:val="002060"/>
                                <w:sz w:val="20"/>
                                <w:szCs w:val="20"/>
                                <w:lang w:val="fr-FR"/>
                              </w:rPr>
                              <w:t>éducation pour les personnes déplacées et les réfugiés</w:t>
                            </w:r>
                            <w:r w:rsidR="004811AB">
                              <w:rPr>
                                <w:rFonts w:ascii="Times New Roman" w:hAnsi="Times New Roman" w:cs="Times New Roman"/>
                                <w:color w:val="002060"/>
                                <w:sz w:val="20"/>
                                <w:szCs w:val="20"/>
                                <w:lang w:val="fr-FR"/>
                              </w:rPr>
                              <w:t> </w:t>
                            </w:r>
                            <w:r w:rsidRPr="00ED33A7">
                              <w:rPr>
                                <w:rFonts w:cstheme="minorHAnsi"/>
                                <w:color w:val="002060"/>
                                <w:sz w:val="20"/>
                                <w:szCs w:val="20"/>
                                <w:lang w:val="fr-FR"/>
                              </w:rPr>
                              <w:t>;</w:t>
                            </w:r>
                          </w:p>
                          <w:p w14:paraId="10A2326B" w14:textId="41BD5EBE" w:rsidR="00570D23" w:rsidRPr="00ED33A7" w:rsidRDefault="0001710E">
                            <w:pPr>
                              <w:numPr>
                                <w:ilvl w:val="0"/>
                                <w:numId w:val="2"/>
                              </w:numPr>
                              <w:spacing w:after="0" w:line="276" w:lineRule="auto"/>
                              <w:jc w:val="both"/>
                              <w:rPr>
                                <w:rFonts w:cstheme="minorHAnsi"/>
                                <w:color w:val="002060"/>
                                <w:sz w:val="20"/>
                                <w:szCs w:val="20"/>
                                <w:lang w:val="fr-FR"/>
                              </w:rPr>
                            </w:pPr>
                            <w:r w:rsidRPr="00ED33A7">
                              <w:rPr>
                                <w:rFonts w:cstheme="minorHAnsi"/>
                                <w:color w:val="002060"/>
                                <w:sz w:val="20"/>
                                <w:szCs w:val="20"/>
                                <w:lang w:val="fr-FR"/>
                              </w:rPr>
                              <w:t>Le manque d</w:t>
                            </w:r>
                            <w:r w:rsidR="00C504CA">
                              <w:rPr>
                                <w:rFonts w:cstheme="minorHAnsi"/>
                                <w:color w:val="002060"/>
                                <w:sz w:val="20"/>
                                <w:szCs w:val="20"/>
                                <w:lang w:val="fr-FR"/>
                              </w:rPr>
                              <w:t>’</w:t>
                            </w:r>
                            <w:r w:rsidRPr="00ED33A7">
                              <w:rPr>
                                <w:rFonts w:cstheme="minorHAnsi"/>
                                <w:color w:val="002060"/>
                                <w:sz w:val="20"/>
                                <w:szCs w:val="20"/>
                                <w:lang w:val="fr-FR"/>
                              </w:rPr>
                              <w:t xml:space="preserve">accès aux personnes déplacées et aux réfugiés qui sont souvent </w:t>
                            </w:r>
                            <w:r w:rsidR="00AE48BA">
                              <w:rPr>
                                <w:rFonts w:cstheme="minorHAnsi"/>
                                <w:color w:val="002060"/>
                                <w:sz w:val="20"/>
                                <w:szCs w:val="20"/>
                                <w:lang w:val="fr-FR"/>
                              </w:rPr>
                              <w:t>situ</w:t>
                            </w:r>
                            <w:r w:rsidR="005D13D1">
                              <w:rPr>
                                <w:rFonts w:cstheme="minorHAnsi"/>
                                <w:color w:val="002060"/>
                                <w:sz w:val="20"/>
                                <w:szCs w:val="20"/>
                                <w:lang w:val="fr-FR"/>
                              </w:rPr>
                              <w:t>é</w:t>
                            </w:r>
                            <w:r w:rsidR="00AE48BA">
                              <w:rPr>
                                <w:rFonts w:cstheme="minorHAnsi"/>
                                <w:color w:val="002060"/>
                                <w:sz w:val="20"/>
                                <w:szCs w:val="20"/>
                                <w:lang w:val="fr-FR"/>
                              </w:rPr>
                              <w:t>s</w:t>
                            </w:r>
                            <w:r w:rsidRPr="00ED33A7">
                              <w:rPr>
                                <w:rFonts w:cstheme="minorHAnsi"/>
                                <w:color w:val="002060"/>
                                <w:sz w:val="20"/>
                                <w:szCs w:val="20"/>
                                <w:lang w:val="fr-FR"/>
                              </w:rPr>
                              <w:t xml:space="preserve"> dans des zones </w:t>
                            </w:r>
                            <w:r w:rsidR="00C22F6B">
                              <w:rPr>
                                <w:rFonts w:cstheme="minorHAnsi"/>
                                <w:color w:val="002060"/>
                                <w:sz w:val="20"/>
                                <w:szCs w:val="20"/>
                                <w:lang w:val="fr-FR"/>
                              </w:rPr>
                              <w:t>reculées</w:t>
                            </w:r>
                            <w:r w:rsidRPr="00ED33A7">
                              <w:rPr>
                                <w:rFonts w:cstheme="minorHAnsi"/>
                                <w:color w:val="002060"/>
                                <w:sz w:val="20"/>
                                <w:szCs w:val="20"/>
                                <w:lang w:val="fr-FR"/>
                              </w:rPr>
                              <w:t>, par exemple au milieu de la jungle</w:t>
                            </w:r>
                            <w:r w:rsidR="004811AB">
                              <w:rPr>
                                <w:rFonts w:ascii="Times New Roman" w:hAnsi="Times New Roman" w:cs="Times New Roman"/>
                                <w:color w:val="002060"/>
                                <w:sz w:val="20"/>
                                <w:szCs w:val="20"/>
                                <w:lang w:val="fr-FR"/>
                              </w:rPr>
                              <w:t> </w:t>
                            </w:r>
                            <w:r w:rsidRPr="00ED33A7">
                              <w:rPr>
                                <w:rFonts w:cstheme="minorHAnsi"/>
                                <w:color w:val="002060"/>
                                <w:sz w:val="20"/>
                                <w:szCs w:val="20"/>
                                <w:lang w:val="fr-FR"/>
                              </w:rPr>
                              <w:t xml:space="preserve">; </w:t>
                            </w:r>
                          </w:p>
                          <w:p w14:paraId="3974DEC8" w14:textId="2891520C" w:rsidR="00570D23" w:rsidRPr="00ED33A7" w:rsidRDefault="0001710E">
                            <w:pPr>
                              <w:numPr>
                                <w:ilvl w:val="0"/>
                                <w:numId w:val="2"/>
                              </w:numPr>
                              <w:spacing w:after="0" w:line="276" w:lineRule="auto"/>
                              <w:jc w:val="both"/>
                              <w:rPr>
                                <w:rFonts w:cstheme="minorHAnsi"/>
                                <w:color w:val="002060"/>
                                <w:sz w:val="20"/>
                                <w:szCs w:val="20"/>
                                <w:lang w:val="fr-FR"/>
                              </w:rPr>
                            </w:pPr>
                            <w:r w:rsidRPr="00ED33A7">
                              <w:rPr>
                                <w:rFonts w:cstheme="minorHAnsi"/>
                                <w:color w:val="002060"/>
                                <w:sz w:val="20"/>
                                <w:szCs w:val="20"/>
                                <w:lang w:val="fr-FR"/>
                              </w:rPr>
                              <w:t>L</w:t>
                            </w:r>
                            <w:r w:rsidR="00C504CA">
                              <w:rPr>
                                <w:rFonts w:cstheme="minorHAnsi"/>
                                <w:color w:val="002060"/>
                                <w:sz w:val="20"/>
                                <w:szCs w:val="20"/>
                                <w:lang w:val="fr-FR"/>
                              </w:rPr>
                              <w:t>’</w:t>
                            </w:r>
                            <w:r w:rsidRPr="00ED33A7">
                              <w:rPr>
                                <w:rFonts w:cstheme="minorHAnsi"/>
                                <w:color w:val="002060"/>
                                <w:sz w:val="20"/>
                                <w:szCs w:val="20"/>
                                <w:lang w:val="fr-FR"/>
                              </w:rPr>
                              <w:t>absence de documents d</w:t>
                            </w:r>
                            <w:r w:rsidR="00C504CA">
                              <w:rPr>
                                <w:rFonts w:cstheme="minorHAnsi"/>
                                <w:color w:val="002060"/>
                                <w:sz w:val="20"/>
                                <w:szCs w:val="20"/>
                                <w:lang w:val="fr-FR"/>
                              </w:rPr>
                              <w:t>’</w:t>
                            </w:r>
                            <w:r w:rsidRPr="00ED33A7">
                              <w:rPr>
                                <w:rFonts w:cstheme="minorHAnsi"/>
                                <w:color w:val="002060"/>
                                <w:sz w:val="20"/>
                                <w:szCs w:val="20"/>
                                <w:lang w:val="fr-FR"/>
                              </w:rPr>
                              <w:t>identification, car la plupart des personnes déplacées et des réfugiés quitt</w:t>
                            </w:r>
                            <w:r w:rsidR="00A616B6">
                              <w:rPr>
                                <w:rFonts w:cstheme="minorHAnsi"/>
                                <w:color w:val="002060"/>
                                <w:sz w:val="20"/>
                                <w:szCs w:val="20"/>
                                <w:lang w:val="fr-FR"/>
                              </w:rPr>
                              <w:t>ent</w:t>
                            </w:r>
                            <w:r w:rsidRPr="00ED33A7">
                              <w:rPr>
                                <w:rFonts w:cstheme="minorHAnsi"/>
                                <w:color w:val="002060"/>
                                <w:sz w:val="20"/>
                                <w:szCs w:val="20"/>
                                <w:lang w:val="fr-FR"/>
                              </w:rPr>
                              <w:t xml:space="preserve"> leur domicile </w:t>
                            </w:r>
                            <w:r w:rsidR="00A616B6">
                              <w:rPr>
                                <w:rFonts w:cstheme="minorHAnsi"/>
                                <w:color w:val="002060"/>
                                <w:sz w:val="20"/>
                                <w:szCs w:val="20"/>
                                <w:lang w:val="fr-FR"/>
                              </w:rPr>
                              <w:t>les mains vides</w:t>
                            </w:r>
                            <w:r w:rsidRPr="00ED33A7">
                              <w:rPr>
                                <w:rFonts w:cstheme="minorHAnsi"/>
                                <w:color w:val="002060"/>
                                <w:sz w:val="20"/>
                                <w:szCs w:val="20"/>
                                <w:lang w:val="fr-FR"/>
                              </w:rPr>
                              <w:t xml:space="preserve"> parce que leur maison et leurs biens ont été détruits</w:t>
                            </w:r>
                            <w:r w:rsidR="004811AB">
                              <w:rPr>
                                <w:rFonts w:ascii="Times New Roman" w:hAnsi="Times New Roman" w:cs="Times New Roman"/>
                                <w:color w:val="002060"/>
                                <w:sz w:val="20"/>
                                <w:szCs w:val="20"/>
                                <w:lang w:val="fr-FR"/>
                              </w:rPr>
                              <w:t> </w:t>
                            </w:r>
                            <w:r w:rsidRPr="00ED33A7">
                              <w:rPr>
                                <w:rFonts w:cstheme="minorHAnsi"/>
                                <w:color w:val="002060"/>
                                <w:sz w:val="20"/>
                                <w:szCs w:val="20"/>
                                <w:lang w:val="fr-FR"/>
                              </w:rPr>
                              <w:t>;</w:t>
                            </w:r>
                          </w:p>
                          <w:p w14:paraId="53936311" w14:textId="6A0AD019" w:rsidR="00570D23" w:rsidRPr="00ED33A7" w:rsidRDefault="00B2583C">
                            <w:pPr>
                              <w:numPr>
                                <w:ilvl w:val="0"/>
                                <w:numId w:val="2"/>
                              </w:numPr>
                              <w:spacing w:after="0" w:line="276" w:lineRule="auto"/>
                              <w:jc w:val="both"/>
                              <w:rPr>
                                <w:rFonts w:cstheme="minorHAnsi"/>
                                <w:color w:val="002060"/>
                                <w:sz w:val="20"/>
                                <w:szCs w:val="20"/>
                                <w:lang w:val="fr-FR"/>
                              </w:rPr>
                            </w:pPr>
                            <w:r>
                              <w:rPr>
                                <w:rFonts w:cstheme="minorHAnsi"/>
                                <w:color w:val="002060"/>
                                <w:sz w:val="20"/>
                                <w:szCs w:val="20"/>
                                <w:lang w:val="fr-FR"/>
                              </w:rPr>
                              <w:t xml:space="preserve">Des </w:t>
                            </w:r>
                            <w:r w:rsidR="00C6166B">
                              <w:rPr>
                                <w:rFonts w:cstheme="minorHAnsi"/>
                                <w:color w:val="002060"/>
                                <w:sz w:val="20"/>
                                <w:szCs w:val="20"/>
                                <w:lang w:val="fr-FR"/>
                              </w:rPr>
                              <w:t>témoignages</w:t>
                            </w:r>
                            <w:r w:rsidR="0001710E" w:rsidRPr="00ED33A7">
                              <w:rPr>
                                <w:rFonts w:cstheme="minorHAnsi"/>
                                <w:color w:val="002060"/>
                                <w:sz w:val="20"/>
                                <w:szCs w:val="20"/>
                                <w:lang w:val="fr-FR"/>
                              </w:rPr>
                              <w:t xml:space="preserve"> de violences, d</w:t>
                            </w:r>
                            <w:r w:rsidR="00C504CA">
                              <w:rPr>
                                <w:rFonts w:cstheme="minorHAnsi"/>
                                <w:color w:val="002060"/>
                                <w:sz w:val="20"/>
                                <w:szCs w:val="20"/>
                                <w:lang w:val="fr-FR"/>
                              </w:rPr>
                              <w:t>’</w:t>
                            </w:r>
                            <w:r w:rsidR="0001710E" w:rsidRPr="00ED33A7">
                              <w:rPr>
                                <w:rFonts w:cstheme="minorHAnsi"/>
                                <w:color w:val="002060"/>
                                <w:sz w:val="20"/>
                                <w:szCs w:val="20"/>
                                <w:lang w:val="fr-FR"/>
                              </w:rPr>
                              <w:t>extorsions, de recrutements et de viols par des bandes de réfugiés et de personnes déplacées</w:t>
                            </w:r>
                            <w:r w:rsidR="004811AB">
                              <w:rPr>
                                <w:rFonts w:ascii="Times New Roman" w:hAnsi="Times New Roman" w:cs="Times New Roman"/>
                                <w:color w:val="002060"/>
                                <w:sz w:val="20"/>
                                <w:szCs w:val="20"/>
                                <w:lang w:val="fr-FR"/>
                              </w:rPr>
                              <w:t> </w:t>
                            </w:r>
                            <w:r w:rsidR="0001710E" w:rsidRPr="00ED33A7">
                              <w:rPr>
                                <w:rFonts w:cstheme="minorHAnsi"/>
                                <w:color w:val="002060"/>
                                <w:sz w:val="20"/>
                                <w:szCs w:val="20"/>
                                <w:lang w:val="fr-FR"/>
                              </w:rPr>
                              <w:t>;</w:t>
                            </w:r>
                          </w:p>
                          <w:p w14:paraId="584C56CB" w14:textId="5963C2E6" w:rsidR="00570D23" w:rsidRPr="00ED33A7" w:rsidRDefault="00B2583C">
                            <w:pPr>
                              <w:numPr>
                                <w:ilvl w:val="0"/>
                                <w:numId w:val="2"/>
                              </w:numPr>
                              <w:spacing w:after="0" w:line="276" w:lineRule="auto"/>
                              <w:jc w:val="both"/>
                              <w:rPr>
                                <w:rFonts w:cstheme="minorHAnsi"/>
                                <w:color w:val="002060"/>
                                <w:sz w:val="20"/>
                                <w:szCs w:val="20"/>
                                <w:lang w:val="fr-FR"/>
                              </w:rPr>
                            </w:pPr>
                            <w:r>
                              <w:rPr>
                                <w:rFonts w:cstheme="minorHAnsi"/>
                                <w:color w:val="002060"/>
                                <w:sz w:val="20"/>
                                <w:szCs w:val="20"/>
                                <w:lang w:val="fr-FR"/>
                              </w:rPr>
                              <w:t>Des d</w:t>
                            </w:r>
                            <w:r w:rsidR="0001710E" w:rsidRPr="00ED33A7">
                              <w:rPr>
                                <w:rFonts w:cstheme="minorHAnsi"/>
                                <w:color w:val="002060"/>
                                <w:sz w:val="20"/>
                                <w:szCs w:val="20"/>
                                <w:lang w:val="fr-FR"/>
                              </w:rPr>
                              <w:t>ifficultés linguistiques et barrières culturelles</w:t>
                            </w:r>
                            <w:r w:rsidR="004811AB">
                              <w:rPr>
                                <w:rFonts w:ascii="Times New Roman" w:hAnsi="Times New Roman" w:cs="Times New Roman"/>
                                <w:color w:val="002060"/>
                                <w:sz w:val="20"/>
                                <w:szCs w:val="20"/>
                                <w:lang w:val="fr-FR"/>
                              </w:rPr>
                              <w:t> </w:t>
                            </w:r>
                            <w:r w:rsidR="0001710E" w:rsidRPr="00ED33A7">
                              <w:rPr>
                                <w:rFonts w:cstheme="minorHAnsi"/>
                                <w:color w:val="002060"/>
                                <w:sz w:val="20"/>
                                <w:szCs w:val="20"/>
                                <w:lang w:val="fr-FR"/>
                              </w:rPr>
                              <w:t xml:space="preserve">; </w:t>
                            </w:r>
                          </w:p>
                          <w:p w14:paraId="03AA9EDD" w14:textId="17079A89" w:rsidR="00570D23" w:rsidRPr="00ED33A7" w:rsidRDefault="00B2583C">
                            <w:pPr>
                              <w:numPr>
                                <w:ilvl w:val="0"/>
                                <w:numId w:val="2"/>
                              </w:numPr>
                              <w:spacing w:after="0" w:line="276" w:lineRule="auto"/>
                              <w:jc w:val="both"/>
                              <w:rPr>
                                <w:rFonts w:cstheme="minorHAnsi"/>
                                <w:color w:val="002060"/>
                                <w:sz w:val="20"/>
                                <w:szCs w:val="20"/>
                                <w:lang w:val="fr-FR"/>
                              </w:rPr>
                            </w:pPr>
                            <w:r>
                              <w:rPr>
                                <w:rFonts w:cstheme="minorHAnsi"/>
                                <w:color w:val="002060"/>
                                <w:sz w:val="20"/>
                                <w:szCs w:val="20"/>
                                <w:lang w:val="fr-FR"/>
                              </w:rPr>
                              <w:t>D</w:t>
                            </w:r>
                            <w:r w:rsidR="00247D9B">
                              <w:rPr>
                                <w:rFonts w:cstheme="minorHAnsi"/>
                                <w:color w:val="002060"/>
                                <w:sz w:val="20"/>
                                <w:szCs w:val="20"/>
                                <w:lang w:val="fr-FR"/>
                              </w:rPr>
                              <w:t>es</w:t>
                            </w:r>
                            <w:r w:rsidR="0001710E" w:rsidRPr="00ED33A7">
                              <w:rPr>
                                <w:rFonts w:cstheme="minorHAnsi"/>
                                <w:color w:val="002060"/>
                                <w:sz w:val="20"/>
                                <w:szCs w:val="20"/>
                                <w:lang w:val="fr-FR"/>
                              </w:rPr>
                              <w:t xml:space="preserve"> lacunes du système de reconnaissance, de validation et d</w:t>
                            </w:r>
                            <w:r w:rsidR="00C504CA">
                              <w:rPr>
                                <w:rFonts w:cstheme="minorHAnsi"/>
                                <w:color w:val="002060"/>
                                <w:sz w:val="20"/>
                                <w:szCs w:val="20"/>
                                <w:lang w:val="fr-FR"/>
                              </w:rPr>
                              <w:t>’</w:t>
                            </w:r>
                            <w:r w:rsidR="0001710E" w:rsidRPr="00ED33A7">
                              <w:rPr>
                                <w:rFonts w:cstheme="minorHAnsi"/>
                                <w:color w:val="002060"/>
                                <w:sz w:val="20"/>
                                <w:szCs w:val="20"/>
                                <w:lang w:val="fr-FR"/>
                              </w:rPr>
                              <w:t>accréditation de l</w:t>
                            </w:r>
                            <w:r w:rsidR="00C504CA">
                              <w:rPr>
                                <w:rFonts w:cstheme="minorHAnsi"/>
                                <w:color w:val="002060"/>
                                <w:sz w:val="20"/>
                                <w:szCs w:val="20"/>
                                <w:lang w:val="fr-FR"/>
                              </w:rPr>
                              <w:t>’</w:t>
                            </w:r>
                            <w:r w:rsidR="0001710E" w:rsidRPr="00ED33A7">
                              <w:rPr>
                                <w:rFonts w:cstheme="minorHAnsi"/>
                                <w:color w:val="002060"/>
                                <w:sz w:val="20"/>
                                <w:szCs w:val="20"/>
                                <w:lang w:val="fr-FR"/>
                              </w:rPr>
                              <w:t>apprentissage</w:t>
                            </w:r>
                            <w:r w:rsidR="004811AB">
                              <w:rPr>
                                <w:rFonts w:ascii="Times New Roman" w:hAnsi="Times New Roman" w:cs="Times New Roman"/>
                                <w:color w:val="002060"/>
                                <w:sz w:val="20"/>
                                <w:szCs w:val="20"/>
                                <w:lang w:val="fr-FR"/>
                              </w:rPr>
                              <w:t> </w:t>
                            </w:r>
                            <w:r w:rsidR="0001710E" w:rsidRPr="00ED33A7">
                              <w:rPr>
                                <w:rFonts w:cstheme="minorHAnsi"/>
                                <w:color w:val="002060"/>
                                <w:sz w:val="20"/>
                                <w:szCs w:val="20"/>
                                <w:lang w:val="fr-FR"/>
                              </w:rPr>
                              <w:t>;</w:t>
                            </w:r>
                          </w:p>
                          <w:p w14:paraId="439D3417" w14:textId="7EAB4380" w:rsidR="00570D23" w:rsidRPr="00ED33A7" w:rsidRDefault="0001710E">
                            <w:pPr>
                              <w:numPr>
                                <w:ilvl w:val="0"/>
                                <w:numId w:val="2"/>
                              </w:numPr>
                              <w:spacing w:after="0" w:line="276" w:lineRule="auto"/>
                              <w:jc w:val="both"/>
                              <w:rPr>
                                <w:rFonts w:cstheme="minorHAnsi"/>
                                <w:color w:val="002060"/>
                                <w:sz w:val="20"/>
                                <w:szCs w:val="20"/>
                                <w:lang w:val="fr-FR"/>
                              </w:rPr>
                            </w:pPr>
                            <w:r w:rsidRPr="00ED33A7">
                              <w:rPr>
                                <w:rFonts w:cstheme="minorHAnsi"/>
                                <w:color w:val="002060"/>
                                <w:sz w:val="20"/>
                                <w:szCs w:val="20"/>
                                <w:lang w:val="fr-FR"/>
                              </w:rPr>
                              <w:t>La xénophobie et la discrimination qui sévissent dans les zones d</w:t>
                            </w:r>
                            <w:r w:rsidR="00C504CA">
                              <w:rPr>
                                <w:rFonts w:cstheme="minorHAnsi"/>
                                <w:color w:val="002060"/>
                                <w:sz w:val="20"/>
                                <w:szCs w:val="20"/>
                                <w:lang w:val="fr-FR"/>
                              </w:rPr>
                              <w:t>’</w:t>
                            </w:r>
                            <w:r w:rsidRPr="00ED33A7">
                              <w:rPr>
                                <w:rFonts w:cstheme="minorHAnsi"/>
                                <w:color w:val="002060"/>
                                <w:sz w:val="20"/>
                                <w:szCs w:val="20"/>
                                <w:lang w:val="fr-FR"/>
                              </w:rPr>
                              <w:t>accueil, la plupart des communautés ayant le sentiment d</w:t>
                            </w:r>
                            <w:r w:rsidR="00C504CA">
                              <w:rPr>
                                <w:rFonts w:cstheme="minorHAnsi"/>
                                <w:color w:val="002060"/>
                                <w:sz w:val="20"/>
                                <w:szCs w:val="20"/>
                                <w:lang w:val="fr-FR"/>
                              </w:rPr>
                              <w:t>’</w:t>
                            </w:r>
                            <w:r w:rsidRPr="00ED33A7">
                              <w:rPr>
                                <w:rFonts w:cstheme="minorHAnsi"/>
                                <w:color w:val="002060"/>
                                <w:sz w:val="20"/>
                                <w:szCs w:val="20"/>
                                <w:lang w:val="fr-FR"/>
                              </w:rPr>
                              <w:t>être privées de leurs ressources lorsqu</w:t>
                            </w:r>
                            <w:r w:rsidR="00C504CA">
                              <w:rPr>
                                <w:rFonts w:cstheme="minorHAnsi"/>
                                <w:color w:val="002060"/>
                                <w:sz w:val="20"/>
                                <w:szCs w:val="20"/>
                                <w:lang w:val="fr-FR"/>
                              </w:rPr>
                              <w:t>’</w:t>
                            </w:r>
                            <w:r w:rsidRPr="00ED33A7">
                              <w:rPr>
                                <w:rFonts w:cstheme="minorHAnsi"/>
                                <w:color w:val="002060"/>
                                <w:sz w:val="20"/>
                                <w:szCs w:val="20"/>
                                <w:lang w:val="fr-FR"/>
                              </w:rPr>
                              <w:t>elles sont allouées aux personnes déplacées et aux réfugiés</w:t>
                            </w:r>
                            <w:r w:rsidR="004811AB">
                              <w:rPr>
                                <w:rFonts w:ascii="Times New Roman" w:hAnsi="Times New Roman" w:cs="Times New Roman"/>
                                <w:color w:val="002060"/>
                                <w:sz w:val="20"/>
                                <w:szCs w:val="20"/>
                                <w:lang w:val="fr-FR"/>
                              </w:rPr>
                              <w:t> </w:t>
                            </w:r>
                            <w:r w:rsidRPr="00ED33A7">
                              <w:rPr>
                                <w:rFonts w:cstheme="minorHAnsi"/>
                                <w:color w:val="002060"/>
                                <w:sz w:val="20"/>
                                <w:szCs w:val="20"/>
                                <w:lang w:val="fr-FR"/>
                              </w:rPr>
                              <w:t>;</w:t>
                            </w:r>
                          </w:p>
                          <w:p w14:paraId="00E42BDA" w14:textId="1EA69B9F" w:rsidR="00570D23" w:rsidRPr="00ED33A7" w:rsidRDefault="0001710E">
                            <w:pPr>
                              <w:numPr>
                                <w:ilvl w:val="0"/>
                                <w:numId w:val="2"/>
                              </w:numPr>
                              <w:spacing w:after="0" w:line="276" w:lineRule="auto"/>
                              <w:jc w:val="both"/>
                              <w:rPr>
                                <w:rFonts w:cstheme="minorHAnsi"/>
                                <w:color w:val="002060"/>
                                <w:sz w:val="20"/>
                                <w:szCs w:val="20"/>
                                <w:lang w:val="fr-FR"/>
                              </w:rPr>
                            </w:pPr>
                            <w:r w:rsidRPr="00ED33A7">
                              <w:rPr>
                                <w:rFonts w:cstheme="minorHAnsi"/>
                                <w:color w:val="002060"/>
                                <w:sz w:val="20"/>
                                <w:szCs w:val="20"/>
                                <w:lang w:val="fr-FR"/>
                              </w:rPr>
                              <w:t>Des infrastructures éducatives limitées pour accueillir les personnes déplacées et les réfugiés</w:t>
                            </w:r>
                            <w:r w:rsidR="004811AB">
                              <w:rPr>
                                <w:rFonts w:ascii="Times New Roman" w:hAnsi="Times New Roman" w:cs="Times New Roman"/>
                                <w:color w:val="002060"/>
                                <w:sz w:val="20"/>
                                <w:szCs w:val="20"/>
                                <w:lang w:val="fr-FR"/>
                              </w:rPr>
                              <w:t> </w:t>
                            </w:r>
                            <w:r w:rsidRPr="00ED33A7">
                              <w:rPr>
                                <w:rFonts w:cstheme="minorHAnsi"/>
                                <w:color w:val="002060"/>
                                <w:sz w:val="20"/>
                                <w:szCs w:val="20"/>
                                <w:lang w:val="fr-FR"/>
                              </w:rPr>
                              <w:t xml:space="preserve">; et </w:t>
                            </w:r>
                          </w:p>
                          <w:p w14:paraId="4C730756" w14:textId="77777777" w:rsidR="00570D23" w:rsidRPr="00ED33A7" w:rsidRDefault="0001710E">
                            <w:pPr>
                              <w:numPr>
                                <w:ilvl w:val="0"/>
                                <w:numId w:val="2"/>
                              </w:numPr>
                              <w:spacing w:after="0" w:line="276" w:lineRule="auto"/>
                              <w:jc w:val="both"/>
                              <w:rPr>
                                <w:rFonts w:cstheme="minorHAnsi"/>
                                <w:color w:val="002060"/>
                                <w:sz w:val="20"/>
                                <w:szCs w:val="20"/>
                                <w:lang w:val="fr-FR"/>
                              </w:rPr>
                            </w:pPr>
                            <w:r w:rsidRPr="00ED33A7">
                              <w:rPr>
                                <w:rFonts w:cstheme="minorHAnsi"/>
                                <w:color w:val="002060"/>
                                <w:sz w:val="20"/>
                                <w:szCs w:val="20"/>
                                <w:lang w:val="fr-FR"/>
                              </w:rPr>
                              <w:t xml:space="preserve">Pauvreté et malnutrition. </w:t>
                            </w:r>
                          </w:p>
                          <w:p w14:paraId="73ED5079" w14:textId="77777777" w:rsidR="00C56915" w:rsidRPr="00ED33A7" w:rsidRDefault="00C56915" w:rsidP="00251964">
                            <w:pPr>
                              <w:spacing w:after="0" w:line="276" w:lineRule="auto"/>
                              <w:jc w:val="both"/>
                              <w:rPr>
                                <w:rFonts w:cstheme="minorHAnsi"/>
                                <w:color w:val="002060"/>
                                <w:sz w:val="20"/>
                                <w:szCs w:val="20"/>
                                <w:lang w:val="fr-FR"/>
                              </w:rPr>
                            </w:pPr>
                          </w:p>
                          <w:p w14:paraId="72351C47" w14:textId="684C1694" w:rsidR="00570D23" w:rsidRPr="00ED33A7" w:rsidRDefault="0001710E">
                            <w:pPr>
                              <w:spacing w:line="276" w:lineRule="auto"/>
                              <w:jc w:val="both"/>
                              <w:rPr>
                                <w:rFonts w:cstheme="minorHAnsi"/>
                                <w:color w:val="002060"/>
                                <w:sz w:val="20"/>
                                <w:szCs w:val="20"/>
                                <w:lang w:val="fr-FR"/>
                              </w:rPr>
                            </w:pPr>
                            <w:r w:rsidRPr="00ED33A7">
                              <w:rPr>
                                <w:rFonts w:cstheme="minorHAnsi"/>
                                <w:color w:val="002060"/>
                                <w:sz w:val="20"/>
                                <w:szCs w:val="20"/>
                                <w:lang w:val="fr-FR"/>
                              </w:rPr>
                              <w:t xml:space="preserve">Pour </w:t>
                            </w:r>
                            <w:r w:rsidR="00A57CD7">
                              <w:rPr>
                                <w:rFonts w:cstheme="minorHAnsi"/>
                                <w:color w:val="002060"/>
                                <w:sz w:val="20"/>
                                <w:szCs w:val="20"/>
                                <w:lang w:val="fr-FR"/>
                              </w:rPr>
                              <w:t>faire face à</w:t>
                            </w:r>
                            <w:r w:rsidRPr="00ED33A7">
                              <w:rPr>
                                <w:rFonts w:cstheme="minorHAnsi"/>
                                <w:color w:val="002060"/>
                                <w:sz w:val="20"/>
                                <w:szCs w:val="20"/>
                                <w:lang w:val="fr-FR"/>
                              </w:rPr>
                              <w:t xml:space="preserve"> certains des défis et des problèmes que rencontrent les personnes déplacées et les réfugiés en matière d</w:t>
                            </w:r>
                            <w:r w:rsidR="00C504CA">
                              <w:rPr>
                                <w:rFonts w:cstheme="minorHAnsi"/>
                                <w:color w:val="002060"/>
                                <w:sz w:val="20"/>
                                <w:szCs w:val="20"/>
                                <w:lang w:val="fr-FR"/>
                              </w:rPr>
                              <w:t>’</w:t>
                            </w:r>
                            <w:r w:rsidRPr="00ED33A7">
                              <w:rPr>
                                <w:rFonts w:cstheme="minorHAnsi"/>
                                <w:color w:val="002060"/>
                                <w:sz w:val="20"/>
                                <w:szCs w:val="20"/>
                                <w:lang w:val="fr-FR"/>
                              </w:rPr>
                              <w:t>accès à l</w:t>
                            </w:r>
                            <w:r w:rsidR="00C504CA">
                              <w:rPr>
                                <w:rFonts w:cstheme="minorHAnsi"/>
                                <w:color w:val="002060"/>
                                <w:sz w:val="20"/>
                                <w:szCs w:val="20"/>
                                <w:lang w:val="fr-FR"/>
                              </w:rPr>
                              <w:t>’</w:t>
                            </w:r>
                            <w:r w:rsidRPr="00ED33A7">
                              <w:rPr>
                                <w:rFonts w:cstheme="minorHAnsi"/>
                                <w:color w:val="002060"/>
                                <w:sz w:val="20"/>
                                <w:szCs w:val="20"/>
                                <w:lang w:val="fr-FR"/>
                              </w:rPr>
                              <w:t xml:space="preserve">éducation, Red </w:t>
                            </w:r>
                            <w:proofErr w:type="spellStart"/>
                            <w:r w:rsidRPr="00ED33A7">
                              <w:rPr>
                                <w:rFonts w:cstheme="minorHAnsi"/>
                                <w:color w:val="002060"/>
                                <w:sz w:val="20"/>
                                <w:szCs w:val="20"/>
                                <w:lang w:val="fr-FR"/>
                              </w:rPr>
                              <w:t>Espacio</w:t>
                            </w:r>
                            <w:proofErr w:type="spellEnd"/>
                            <w:r w:rsidRPr="00ED33A7">
                              <w:rPr>
                                <w:rFonts w:cstheme="minorHAnsi"/>
                                <w:color w:val="002060"/>
                                <w:sz w:val="20"/>
                                <w:szCs w:val="20"/>
                                <w:lang w:val="fr-FR"/>
                              </w:rPr>
                              <w:t xml:space="preserve"> Sin </w:t>
                            </w:r>
                            <w:proofErr w:type="spellStart"/>
                            <w:r w:rsidRPr="00ED33A7">
                              <w:rPr>
                                <w:rFonts w:cstheme="minorHAnsi"/>
                                <w:color w:val="002060"/>
                                <w:sz w:val="20"/>
                                <w:szCs w:val="20"/>
                                <w:lang w:val="fr-FR"/>
                              </w:rPr>
                              <w:t>Fronteras</w:t>
                            </w:r>
                            <w:proofErr w:type="spellEnd"/>
                            <w:r w:rsidRPr="00ED33A7">
                              <w:rPr>
                                <w:rFonts w:cstheme="minorHAnsi"/>
                                <w:color w:val="002060"/>
                                <w:sz w:val="20"/>
                                <w:szCs w:val="20"/>
                                <w:lang w:val="fr-FR"/>
                              </w:rPr>
                              <w:t>, en collaboration avec CLADE, a pris diverses mesures dont on peut tirer des enseignements</w:t>
                            </w:r>
                            <w:r w:rsidR="004811AB">
                              <w:rPr>
                                <w:rFonts w:cstheme="minorHAnsi"/>
                                <w:color w:val="002060"/>
                                <w:sz w:val="20"/>
                                <w:szCs w:val="20"/>
                                <w:lang w:val="fr-FR"/>
                              </w:rPr>
                              <w:t> </w:t>
                            </w:r>
                            <w:r w:rsidRPr="00ED33A7">
                              <w:rPr>
                                <w:rFonts w:cstheme="minorHAnsi"/>
                                <w:color w:val="002060"/>
                                <w:sz w:val="20"/>
                                <w:szCs w:val="20"/>
                                <w:lang w:val="fr-FR"/>
                              </w:rPr>
                              <w:t xml:space="preserve">: </w:t>
                            </w:r>
                          </w:p>
                          <w:p w14:paraId="7A8AC667" w14:textId="757131E8" w:rsidR="00570D23" w:rsidRPr="00ED33A7" w:rsidRDefault="00937194">
                            <w:pPr>
                              <w:pStyle w:val="ListParagraph"/>
                              <w:numPr>
                                <w:ilvl w:val="0"/>
                                <w:numId w:val="15"/>
                              </w:numPr>
                              <w:spacing w:line="276" w:lineRule="auto"/>
                              <w:jc w:val="both"/>
                              <w:rPr>
                                <w:rFonts w:cstheme="minorHAnsi"/>
                                <w:color w:val="002060"/>
                                <w:sz w:val="20"/>
                                <w:szCs w:val="20"/>
                                <w:lang w:val="fr-FR"/>
                              </w:rPr>
                            </w:pPr>
                            <w:r>
                              <w:rPr>
                                <w:rFonts w:cstheme="minorHAnsi"/>
                                <w:color w:val="002060"/>
                                <w:sz w:val="20"/>
                                <w:szCs w:val="20"/>
                                <w:lang w:val="fr-FR"/>
                              </w:rPr>
                              <w:t>Promotion de</w:t>
                            </w:r>
                            <w:r w:rsidR="0001710E" w:rsidRPr="00ED33A7">
                              <w:rPr>
                                <w:rFonts w:cstheme="minorHAnsi"/>
                                <w:color w:val="002060"/>
                                <w:sz w:val="20"/>
                                <w:szCs w:val="20"/>
                                <w:lang w:val="fr-FR"/>
                              </w:rPr>
                              <w:t xml:space="preserve"> l</w:t>
                            </w:r>
                            <w:r w:rsidR="00C504CA">
                              <w:rPr>
                                <w:rFonts w:cstheme="minorHAnsi"/>
                                <w:color w:val="002060"/>
                                <w:sz w:val="20"/>
                                <w:szCs w:val="20"/>
                                <w:lang w:val="fr-FR"/>
                              </w:rPr>
                              <w:t>’</w:t>
                            </w:r>
                            <w:r w:rsidR="0001710E" w:rsidRPr="00ED33A7">
                              <w:rPr>
                                <w:rFonts w:cstheme="minorHAnsi"/>
                                <w:color w:val="002060"/>
                                <w:sz w:val="20"/>
                                <w:szCs w:val="20"/>
                                <w:lang w:val="fr-FR"/>
                              </w:rPr>
                              <w:t>intégration sociale et culturelle des enfants et des adolescents migrants et réfugiés, en valorisant la diversité culturelle par l</w:t>
                            </w:r>
                            <w:r w:rsidR="00C504CA">
                              <w:rPr>
                                <w:rFonts w:cstheme="minorHAnsi"/>
                                <w:color w:val="002060"/>
                                <w:sz w:val="20"/>
                                <w:szCs w:val="20"/>
                                <w:lang w:val="fr-FR"/>
                              </w:rPr>
                              <w:t>’</w:t>
                            </w:r>
                            <w:r w:rsidR="0001710E" w:rsidRPr="00ED33A7">
                              <w:rPr>
                                <w:rFonts w:cstheme="minorHAnsi"/>
                                <w:color w:val="002060"/>
                                <w:sz w:val="20"/>
                                <w:szCs w:val="20"/>
                                <w:lang w:val="fr-FR"/>
                              </w:rPr>
                              <w:t>inculcation d</w:t>
                            </w:r>
                            <w:r w:rsidR="00C504CA">
                              <w:rPr>
                                <w:rFonts w:cstheme="minorHAnsi"/>
                                <w:color w:val="002060"/>
                                <w:sz w:val="20"/>
                                <w:szCs w:val="20"/>
                                <w:lang w:val="fr-FR"/>
                              </w:rPr>
                              <w:t>’</w:t>
                            </w:r>
                            <w:r w:rsidR="0001710E" w:rsidRPr="00ED33A7">
                              <w:rPr>
                                <w:rFonts w:cstheme="minorHAnsi"/>
                                <w:color w:val="002060"/>
                                <w:sz w:val="20"/>
                                <w:szCs w:val="20"/>
                                <w:lang w:val="fr-FR"/>
                              </w:rPr>
                              <w:t>une culture de la paix à l</w:t>
                            </w:r>
                            <w:r w:rsidR="00C504CA">
                              <w:rPr>
                                <w:rFonts w:cstheme="minorHAnsi"/>
                                <w:color w:val="002060"/>
                                <w:sz w:val="20"/>
                                <w:szCs w:val="20"/>
                                <w:lang w:val="fr-FR"/>
                              </w:rPr>
                              <w:t>’</w:t>
                            </w:r>
                            <w:r w:rsidR="0001710E" w:rsidRPr="00ED33A7">
                              <w:rPr>
                                <w:rFonts w:cstheme="minorHAnsi"/>
                                <w:color w:val="002060"/>
                                <w:sz w:val="20"/>
                                <w:szCs w:val="20"/>
                                <w:lang w:val="fr-FR"/>
                              </w:rPr>
                              <w:t xml:space="preserve">école, dans la communauté et dans la famille dans les régions de </w:t>
                            </w:r>
                            <w:proofErr w:type="spellStart"/>
                            <w:r w:rsidR="0001710E" w:rsidRPr="00ED33A7">
                              <w:rPr>
                                <w:rFonts w:cstheme="minorHAnsi"/>
                                <w:color w:val="002060"/>
                                <w:sz w:val="20"/>
                                <w:szCs w:val="20"/>
                                <w:lang w:val="fr-FR"/>
                              </w:rPr>
                              <w:t>Brás</w:t>
                            </w:r>
                            <w:proofErr w:type="spellEnd"/>
                            <w:r w:rsidR="0001710E" w:rsidRPr="00ED33A7">
                              <w:rPr>
                                <w:rFonts w:cstheme="minorHAnsi"/>
                                <w:color w:val="002060"/>
                                <w:sz w:val="20"/>
                                <w:szCs w:val="20"/>
                                <w:lang w:val="fr-FR"/>
                              </w:rPr>
                              <w:t xml:space="preserve"> et </w:t>
                            </w:r>
                            <w:proofErr w:type="spellStart"/>
                            <w:r w:rsidR="0001710E" w:rsidRPr="00ED33A7">
                              <w:rPr>
                                <w:rFonts w:cstheme="minorHAnsi"/>
                                <w:color w:val="002060"/>
                                <w:sz w:val="20"/>
                                <w:szCs w:val="20"/>
                                <w:lang w:val="fr-FR"/>
                              </w:rPr>
                              <w:t>Guaianases</w:t>
                            </w:r>
                            <w:proofErr w:type="spellEnd"/>
                            <w:r w:rsidR="0001710E" w:rsidRPr="00ED33A7">
                              <w:rPr>
                                <w:rFonts w:cstheme="minorHAnsi"/>
                                <w:color w:val="002060"/>
                                <w:sz w:val="20"/>
                                <w:szCs w:val="20"/>
                                <w:lang w:val="fr-FR"/>
                              </w:rPr>
                              <w:t>, dans l</w:t>
                            </w:r>
                            <w:r w:rsidR="00C504CA">
                              <w:rPr>
                                <w:rFonts w:cstheme="minorHAnsi"/>
                                <w:color w:val="002060"/>
                                <w:sz w:val="20"/>
                                <w:szCs w:val="20"/>
                                <w:lang w:val="fr-FR"/>
                              </w:rPr>
                              <w:t>’</w:t>
                            </w:r>
                            <w:r w:rsidR="0001710E" w:rsidRPr="00ED33A7">
                              <w:rPr>
                                <w:rFonts w:cstheme="minorHAnsi"/>
                                <w:color w:val="002060"/>
                                <w:sz w:val="20"/>
                                <w:szCs w:val="20"/>
                                <w:lang w:val="fr-FR"/>
                              </w:rPr>
                              <w:t>État de São Paulo (SP).</w:t>
                            </w:r>
                          </w:p>
                          <w:p w14:paraId="38EA4BF0" w14:textId="111F070E" w:rsidR="00570D23" w:rsidRPr="00390144" w:rsidRDefault="0001710E">
                            <w:pPr>
                              <w:pStyle w:val="ListParagraph"/>
                              <w:numPr>
                                <w:ilvl w:val="0"/>
                                <w:numId w:val="15"/>
                              </w:numPr>
                              <w:spacing w:line="276" w:lineRule="auto"/>
                              <w:jc w:val="both"/>
                              <w:rPr>
                                <w:rFonts w:cstheme="minorHAnsi"/>
                                <w:color w:val="002060"/>
                                <w:sz w:val="20"/>
                                <w:szCs w:val="20"/>
                                <w:lang w:val="fr-FR"/>
                              </w:rPr>
                            </w:pPr>
                            <w:r w:rsidRPr="00ED33A7">
                              <w:rPr>
                                <w:rFonts w:cstheme="minorHAnsi"/>
                                <w:color w:val="002060"/>
                                <w:sz w:val="20"/>
                                <w:szCs w:val="20"/>
                                <w:lang w:val="fr-FR"/>
                              </w:rPr>
                              <w:t>Formation professionnelle et</w:t>
                            </w:r>
                            <w:r w:rsidR="00C053BC">
                              <w:rPr>
                                <w:rFonts w:cstheme="minorHAnsi"/>
                                <w:color w:val="002060"/>
                                <w:sz w:val="20"/>
                                <w:szCs w:val="20"/>
                                <w:lang w:val="fr-FR"/>
                              </w:rPr>
                              <w:t xml:space="preserve"> aux métiers de l’artisanat</w:t>
                            </w:r>
                            <w:r w:rsidRPr="00ED33A7">
                              <w:rPr>
                                <w:rFonts w:cstheme="minorHAnsi"/>
                                <w:color w:val="002060"/>
                                <w:sz w:val="20"/>
                                <w:szCs w:val="20"/>
                                <w:lang w:val="fr-FR"/>
                              </w:rPr>
                              <w:t xml:space="preserve"> pour les personnes déplacées et les réfugiés afin qu</w:t>
                            </w:r>
                            <w:r w:rsidR="00C504CA">
                              <w:rPr>
                                <w:rFonts w:cstheme="minorHAnsi"/>
                                <w:color w:val="002060"/>
                                <w:sz w:val="20"/>
                                <w:szCs w:val="20"/>
                                <w:lang w:val="fr-FR"/>
                              </w:rPr>
                              <w:t>’</w:t>
                            </w:r>
                            <w:r w:rsidRPr="00ED33A7">
                              <w:rPr>
                                <w:rFonts w:cstheme="minorHAnsi"/>
                                <w:color w:val="002060"/>
                                <w:sz w:val="20"/>
                                <w:szCs w:val="20"/>
                                <w:lang w:val="fr-FR"/>
                              </w:rPr>
                              <w:t>ils disposent des outils nécessaires pour entrer sur le marché du travail dans les pays où ils auront obtenu l</w:t>
                            </w:r>
                            <w:r w:rsidR="00C504CA">
                              <w:rPr>
                                <w:rFonts w:cstheme="minorHAnsi"/>
                                <w:color w:val="002060"/>
                                <w:sz w:val="20"/>
                                <w:szCs w:val="20"/>
                                <w:lang w:val="fr-FR"/>
                              </w:rPr>
                              <w:t>’</w:t>
                            </w:r>
                            <w:r w:rsidRPr="00ED33A7">
                              <w:rPr>
                                <w:rFonts w:cstheme="minorHAnsi"/>
                                <w:color w:val="002060"/>
                                <w:sz w:val="20"/>
                                <w:szCs w:val="20"/>
                                <w:lang w:val="fr-FR"/>
                              </w:rPr>
                              <w:t xml:space="preserve">asile. </w:t>
                            </w:r>
                          </w:p>
                          <w:p w14:paraId="0F700D08" w14:textId="349F9D7E" w:rsidR="00570D23" w:rsidRPr="00390144" w:rsidRDefault="0001710E">
                            <w:pPr>
                              <w:pStyle w:val="ListParagraph"/>
                              <w:numPr>
                                <w:ilvl w:val="0"/>
                                <w:numId w:val="15"/>
                              </w:numPr>
                              <w:spacing w:line="276" w:lineRule="auto"/>
                              <w:jc w:val="both"/>
                              <w:rPr>
                                <w:rFonts w:cstheme="minorHAnsi"/>
                                <w:color w:val="002060"/>
                                <w:sz w:val="20"/>
                                <w:szCs w:val="20"/>
                                <w:lang w:val="fr-FR"/>
                              </w:rPr>
                            </w:pPr>
                            <w:r w:rsidRPr="00390144">
                              <w:rPr>
                                <w:rFonts w:cstheme="minorHAnsi"/>
                                <w:color w:val="002060"/>
                                <w:sz w:val="20"/>
                                <w:szCs w:val="20"/>
                                <w:lang w:val="fr-FR"/>
                              </w:rPr>
                              <w:t>Enseigner gratuitement le portugais aux immigrés et aux réfugiés au Brésil afin de faciliter leur intégration, leur apprentissage et leur communication dans le pays d</w:t>
                            </w:r>
                            <w:r w:rsidR="00C504CA">
                              <w:rPr>
                                <w:rFonts w:cstheme="minorHAnsi"/>
                                <w:color w:val="002060"/>
                                <w:sz w:val="20"/>
                                <w:szCs w:val="20"/>
                                <w:lang w:val="fr-FR"/>
                              </w:rPr>
                              <w:t>’</w:t>
                            </w:r>
                            <w:r w:rsidRPr="00390144">
                              <w:rPr>
                                <w:rFonts w:cstheme="minorHAnsi"/>
                                <w:color w:val="002060"/>
                                <w:sz w:val="20"/>
                                <w:szCs w:val="20"/>
                                <w:lang w:val="fr-FR"/>
                              </w:rPr>
                              <w:t xml:space="preserve">accueil.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B6962" id="Text Box 4" o:spid="_x0000_s1029" type="#_x0000_t202" style="position:absolute;left:0;text-align:left;margin-left:-.75pt;margin-top:9.8pt;width:501.95pt;height:6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" fillcolor="#e2f0d9" stroked="f" strokeweight=".5pt">
                <v:textbox>
                  <w:txbxContent>
                    <w:p w14:paraId="44738F16" w14:textId="64E767F4" w:rsidR="00570D23" w:rsidRPr="00ED33A7" w:rsidRDefault="0001710E">
                      <w:pPr>
                        <w:spacing w:after="0" w:line="276" w:lineRule="auto"/>
                        <w:jc w:val="both"/>
                        <w:rPr>
                          <w:rFonts w:cstheme="minorHAnsi"/>
                          <w:b/>
                          <w:color w:val="002060"/>
                          <w:sz w:val="20"/>
                          <w:szCs w:val="20"/>
                          <w:lang w:val="fr-FR"/>
                        </w:rPr>
                      </w:pPr>
                      <w:r w:rsidRPr="00ED33A7">
                        <w:rPr>
                          <w:rFonts w:cstheme="minorHAnsi"/>
                          <w:b/>
                          <w:color w:val="002060"/>
                          <w:sz w:val="20"/>
                          <w:szCs w:val="20"/>
                          <w:lang w:val="fr-FR"/>
                        </w:rPr>
                        <w:t>L</w:t>
                      </w:r>
                      <w:r w:rsidR="00C504CA">
                        <w:rPr>
                          <w:rFonts w:cstheme="minorHAnsi"/>
                          <w:b/>
                          <w:color w:val="002060"/>
                          <w:sz w:val="20"/>
                          <w:szCs w:val="20"/>
                          <w:lang w:val="fr-FR"/>
                        </w:rPr>
                        <w:t>’</w:t>
                      </w:r>
                      <w:r w:rsidRPr="00ED33A7">
                        <w:rPr>
                          <w:rFonts w:cstheme="minorHAnsi"/>
                          <w:b/>
                          <w:color w:val="002060"/>
                          <w:sz w:val="20"/>
                          <w:szCs w:val="20"/>
                          <w:lang w:val="fr-FR"/>
                        </w:rPr>
                        <w:t>éducation des réfugiés en Amérique latine</w:t>
                      </w:r>
                      <w:r w:rsidR="004811AB">
                        <w:rPr>
                          <w:rFonts w:cstheme="minorHAnsi"/>
                          <w:b/>
                          <w:color w:val="002060"/>
                          <w:sz w:val="20"/>
                          <w:szCs w:val="20"/>
                          <w:lang w:val="fr-FR"/>
                        </w:rPr>
                        <w:t> </w:t>
                      </w:r>
                      <w:r w:rsidRPr="00ED33A7">
                        <w:rPr>
                          <w:rFonts w:cstheme="minorHAnsi"/>
                          <w:b/>
                          <w:color w:val="002060"/>
                          <w:sz w:val="20"/>
                          <w:szCs w:val="20"/>
                          <w:lang w:val="fr-FR"/>
                        </w:rPr>
                        <w:t>: Campagne latino-américaine pour le droit à l</w:t>
                      </w:r>
                      <w:r w:rsidR="00C504CA">
                        <w:rPr>
                          <w:rFonts w:cstheme="minorHAnsi"/>
                          <w:b/>
                          <w:color w:val="002060"/>
                          <w:sz w:val="20"/>
                          <w:szCs w:val="20"/>
                          <w:lang w:val="fr-FR"/>
                        </w:rPr>
                        <w:t>’</w:t>
                      </w:r>
                      <w:r w:rsidRPr="00ED33A7">
                        <w:rPr>
                          <w:rFonts w:cstheme="minorHAnsi"/>
                          <w:b/>
                          <w:color w:val="002060"/>
                          <w:sz w:val="20"/>
                          <w:szCs w:val="20"/>
                          <w:lang w:val="fr-FR"/>
                        </w:rPr>
                        <w:t xml:space="preserve">éducation (CLADE) </w:t>
                      </w:r>
                    </w:p>
                    <w:p w14:paraId="20450859" w14:textId="49B437A3" w:rsidR="00570D23" w:rsidRPr="00ED33A7" w:rsidRDefault="0001710E">
                      <w:pPr>
                        <w:spacing w:after="0" w:line="276" w:lineRule="auto"/>
                        <w:jc w:val="both"/>
                        <w:rPr>
                          <w:rFonts w:cstheme="minorHAnsi"/>
                          <w:color w:val="002060"/>
                          <w:sz w:val="20"/>
                          <w:szCs w:val="20"/>
                          <w:lang w:val="fr-FR"/>
                        </w:rPr>
                      </w:pPr>
                      <w:r w:rsidRPr="00ED33A7">
                        <w:rPr>
                          <w:rFonts w:cstheme="minorHAnsi"/>
                          <w:color w:val="002060"/>
                          <w:sz w:val="20"/>
                          <w:szCs w:val="20"/>
                          <w:lang w:val="fr-FR"/>
                        </w:rPr>
                        <w:t>En tant que réseau d</w:t>
                      </w:r>
                      <w:r w:rsidR="00C504CA">
                        <w:rPr>
                          <w:rFonts w:cstheme="minorHAnsi"/>
                          <w:color w:val="002060"/>
                          <w:sz w:val="20"/>
                          <w:szCs w:val="20"/>
                          <w:lang w:val="fr-FR"/>
                        </w:rPr>
                        <w:t>’</w:t>
                      </w:r>
                      <w:r w:rsidRPr="00ED33A7">
                        <w:rPr>
                          <w:rFonts w:cstheme="minorHAnsi"/>
                          <w:color w:val="002060"/>
                          <w:sz w:val="20"/>
                          <w:szCs w:val="20"/>
                          <w:lang w:val="fr-FR"/>
                        </w:rPr>
                        <w:t>organisations de la société civile, présent dans 18</w:t>
                      </w:r>
                      <w:r w:rsidR="007E7387">
                        <w:rPr>
                          <w:rFonts w:cstheme="minorHAnsi"/>
                          <w:color w:val="002060"/>
                          <w:sz w:val="20"/>
                          <w:szCs w:val="20"/>
                          <w:lang w:val="fr-FR"/>
                        </w:rPr>
                        <w:t> </w:t>
                      </w:r>
                      <w:r w:rsidRPr="00ED33A7">
                        <w:rPr>
                          <w:rFonts w:cstheme="minorHAnsi"/>
                          <w:color w:val="002060"/>
                          <w:sz w:val="20"/>
                          <w:szCs w:val="20"/>
                          <w:lang w:val="fr-FR"/>
                        </w:rPr>
                        <w:t>pays d</w:t>
                      </w:r>
                      <w:r w:rsidR="00C504CA">
                        <w:rPr>
                          <w:rFonts w:cstheme="minorHAnsi"/>
                          <w:color w:val="002060"/>
                          <w:sz w:val="20"/>
                          <w:szCs w:val="20"/>
                          <w:lang w:val="fr-FR"/>
                        </w:rPr>
                        <w:t>’</w:t>
                      </w:r>
                      <w:r w:rsidRPr="00ED33A7">
                        <w:rPr>
                          <w:rFonts w:cstheme="minorHAnsi"/>
                          <w:color w:val="002060"/>
                          <w:sz w:val="20"/>
                          <w:szCs w:val="20"/>
                          <w:lang w:val="fr-FR"/>
                        </w:rPr>
                        <w:t xml:space="preserve">Amérique latine et des Caraïbes (ALC), CLADE </w:t>
                      </w:r>
                      <w:r w:rsidR="008801D0">
                        <w:rPr>
                          <w:rFonts w:cstheme="minorHAnsi"/>
                          <w:color w:val="002060"/>
                          <w:sz w:val="20"/>
                          <w:szCs w:val="20"/>
                          <w:lang w:val="fr-FR"/>
                        </w:rPr>
                        <w:t>promeut</w:t>
                      </w:r>
                      <w:r w:rsidRPr="00ED33A7">
                        <w:rPr>
                          <w:rFonts w:cstheme="minorHAnsi"/>
                          <w:color w:val="002060"/>
                          <w:sz w:val="20"/>
                          <w:szCs w:val="20"/>
                          <w:lang w:val="fr-FR"/>
                        </w:rPr>
                        <w:t xml:space="preserve"> la mobilisation sociale et les actions de plaidoyer en faveur du droit </w:t>
                      </w:r>
                      <w:r w:rsidR="0014626A">
                        <w:rPr>
                          <w:rFonts w:cstheme="minorHAnsi"/>
                          <w:color w:val="002060"/>
                          <w:sz w:val="20"/>
                          <w:szCs w:val="20"/>
                          <w:lang w:val="fr-FR"/>
                        </w:rPr>
                        <w:t>de l’homme</w:t>
                      </w:r>
                      <w:r w:rsidRPr="00ED33A7">
                        <w:rPr>
                          <w:rFonts w:cstheme="minorHAnsi"/>
                          <w:color w:val="002060"/>
                          <w:sz w:val="20"/>
                          <w:szCs w:val="20"/>
                          <w:lang w:val="fr-FR"/>
                        </w:rPr>
                        <w:t xml:space="preserve"> à une éducation transformatrice, publique, laïque et gratuite pour tous. L</w:t>
                      </w:r>
                      <w:r w:rsidR="0014626A">
                        <w:rPr>
                          <w:rFonts w:cstheme="minorHAnsi"/>
                          <w:color w:val="002060"/>
                          <w:sz w:val="20"/>
                          <w:szCs w:val="20"/>
                          <w:lang w:val="fr-FR"/>
                        </w:rPr>
                        <w:t>a région de l’</w:t>
                      </w:r>
                      <w:r w:rsidR="00D569D4" w:rsidRPr="00ED33A7">
                        <w:rPr>
                          <w:rFonts w:cstheme="minorHAnsi"/>
                          <w:color w:val="002060"/>
                          <w:sz w:val="20"/>
                          <w:szCs w:val="20"/>
                          <w:lang w:val="fr-FR"/>
                        </w:rPr>
                        <w:t xml:space="preserve">ALC est confrontée à la </w:t>
                      </w:r>
                      <w:r w:rsidRPr="00ED33A7">
                        <w:rPr>
                          <w:rFonts w:cstheme="minorHAnsi"/>
                          <w:color w:val="002060"/>
                          <w:sz w:val="20"/>
                          <w:szCs w:val="20"/>
                          <w:lang w:val="fr-FR"/>
                        </w:rPr>
                        <w:t>présence de 20</w:t>
                      </w:r>
                      <w:r w:rsidR="007E7387">
                        <w:rPr>
                          <w:rFonts w:cstheme="minorHAnsi"/>
                          <w:color w:val="002060"/>
                          <w:sz w:val="20"/>
                          <w:szCs w:val="20"/>
                          <w:lang w:val="fr-FR"/>
                        </w:rPr>
                        <w:t> </w:t>
                      </w:r>
                      <w:r w:rsidRPr="00ED33A7">
                        <w:rPr>
                          <w:rFonts w:cstheme="minorHAnsi"/>
                          <w:color w:val="002060"/>
                          <w:sz w:val="20"/>
                          <w:szCs w:val="20"/>
                          <w:lang w:val="fr-FR"/>
                        </w:rPr>
                        <w:t>millions de personnes déplacées dans la région, à laquelle s</w:t>
                      </w:r>
                      <w:r w:rsidR="00C504CA">
                        <w:rPr>
                          <w:rFonts w:cstheme="minorHAnsi"/>
                          <w:color w:val="002060"/>
                          <w:sz w:val="20"/>
                          <w:szCs w:val="20"/>
                          <w:lang w:val="fr-FR"/>
                        </w:rPr>
                        <w:t>’</w:t>
                      </w:r>
                      <w:r w:rsidRPr="00ED33A7">
                        <w:rPr>
                          <w:rFonts w:cstheme="minorHAnsi"/>
                          <w:color w:val="002060"/>
                          <w:sz w:val="20"/>
                          <w:szCs w:val="20"/>
                          <w:lang w:val="fr-FR"/>
                        </w:rPr>
                        <w:t>ajoute une forte augmentation du nombre de réfugiés en Colombie, au Pérou et en Équateur, tandis que le nombre de demandeurs d</w:t>
                      </w:r>
                      <w:r w:rsidR="00C504CA">
                        <w:rPr>
                          <w:rFonts w:cstheme="minorHAnsi"/>
                          <w:color w:val="002060"/>
                          <w:sz w:val="20"/>
                          <w:szCs w:val="20"/>
                          <w:lang w:val="fr-FR"/>
                        </w:rPr>
                        <w:t>’</w:t>
                      </w:r>
                      <w:r w:rsidRPr="00ED33A7">
                        <w:rPr>
                          <w:rFonts w:cstheme="minorHAnsi"/>
                          <w:color w:val="002060"/>
                          <w:sz w:val="20"/>
                          <w:szCs w:val="20"/>
                          <w:lang w:val="fr-FR"/>
                        </w:rPr>
                        <w:t>aide internationale a augmenté de façon remarquable. C</w:t>
                      </w:r>
                      <w:r w:rsidR="00C504CA">
                        <w:rPr>
                          <w:rFonts w:cstheme="minorHAnsi"/>
                          <w:color w:val="002060"/>
                          <w:sz w:val="20"/>
                          <w:szCs w:val="20"/>
                          <w:lang w:val="fr-FR"/>
                        </w:rPr>
                        <w:t>’</w:t>
                      </w:r>
                      <w:r w:rsidRPr="00ED33A7">
                        <w:rPr>
                          <w:rFonts w:cstheme="minorHAnsi"/>
                          <w:color w:val="002060"/>
                          <w:sz w:val="20"/>
                          <w:szCs w:val="20"/>
                          <w:lang w:val="fr-FR"/>
                        </w:rPr>
                        <w:t>est au Venezuela que le nombre de réfugiés et de migrants est le plus élevé, avec 5,7</w:t>
                      </w:r>
                      <w:r w:rsidR="007E7387">
                        <w:rPr>
                          <w:rFonts w:cstheme="minorHAnsi"/>
                          <w:color w:val="002060"/>
                          <w:sz w:val="20"/>
                          <w:szCs w:val="20"/>
                          <w:lang w:val="fr-FR"/>
                        </w:rPr>
                        <w:t> </w:t>
                      </w:r>
                      <w:r w:rsidRPr="00ED33A7">
                        <w:rPr>
                          <w:rFonts w:cstheme="minorHAnsi"/>
                          <w:color w:val="002060"/>
                          <w:sz w:val="20"/>
                          <w:szCs w:val="20"/>
                          <w:lang w:val="fr-FR"/>
                        </w:rPr>
                        <w:t xml:space="preserve">millions de personnes réparties dans toute la région. Les </w:t>
                      </w:r>
                      <w:r w:rsidR="00E03116">
                        <w:rPr>
                          <w:rFonts w:cstheme="minorHAnsi"/>
                          <w:color w:val="002060"/>
                          <w:sz w:val="20"/>
                          <w:szCs w:val="20"/>
                          <w:lang w:val="fr-FR"/>
                        </w:rPr>
                        <w:t>m</w:t>
                      </w:r>
                      <w:r w:rsidR="00A05C8C">
                        <w:rPr>
                          <w:rFonts w:cstheme="minorHAnsi"/>
                          <w:color w:val="002060"/>
                          <w:sz w:val="20"/>
                          <w:szCs w:val="20"/>
                          <w:lang w:val="fr-FR"/>
                        </w:rPr>
                        <w:t>é</w:t>
                      </w:r>
                      <w:r w:rsidR="00E03116">
                        <w:rPr>
                          <w:rFonts w:cstheme="minorHAnsi"/>
                          <w:color w:val="002060"/>
                          <w:sz w:val="20"/>
                          <w:szCs w:val="20"/>
                          <w:lang w:val="fr-FR"/>
                        </w:rPr>
                        <w:t>dias</w:t>
                      </w:r>
                      <w:r w:rsidRPr="00ED33A7">
                        <w:rPr>
                          <w:rFonts w:cstheme="minorHAnsi"/>
                          <w:color w:val="002060"/>
                          <w:sz w:val="20"/>
                          <w:szCs w:val="20"/>
                          <w:lang w:val="fr-FR"/>
                        </w:rPr>
                        <w:t xml:space="preserve"> se concentrent souvent sur les personnes qui se rendent aux États-Unis, alors que la plupart des 20</w:t>
                      </w:r>
                      <w:r w:rsidR="007E7387">
                        <w:rPr>
                          <w:rFonts w:cstheme="minorHAnsi"/>
                          <w:color w:val="002060"/>
                          <w:sz w:val="20"/>
                          <w:szCs w:val="20"/>
                          <w:lang w:val="fr-FR"/>
                        </w:rPr>
                        <w:t> </w:t>
                      </w:r>
                      <w:r w:rsidRPr="00ED33A7">
                        <w:rPr>
                          <w:rFonts w:cstheme="minorHAnsi"/>
                          <w:color w:val="002060"/>
                          <w:sz w:val="20"/>
                          <w:szCs w:val="20"/>
                          <w:lang w:val="fr-FR"/>
                        </w:rPr>
                        <w:t>millions de migrants s</w:t>
                      </w:r>
                      <w:r w:rsidR="00C504CA">
                        <w:rPr>
                          <w:rFonts w:cstheme="minorHAnsi"/>
                          <w:color w:val="002060"/>
                          <w:sz w:val="20"/>
                          <w:szCs w:val="20"/>
                          <w:lang w:val="fr-FR"/>
                        </w:rPr>
                        <w:t>’</w:t>
                      </w:r>
                      <w:r w:rsidRPr="00ED33A7">
                        <w:rPr>
                          <w:rFonts w:cstheme="minorHAnsi"/>
                          <w:color w:val="002060"/>
                          <w:sz w:val="20"/>
                          <w:szCs w:val="20"/>
                          <w:lang w:val="fr-FR"/>
                        </w:rPr>
                        <w:t>installent dans d</w:t>
                      </w:r>
                      <w:r w:rsidR="00C504CA">
                        <w:rPr>
                          <w:rFonts w:cstheme="minorHAnsi"/>
                          <w:color w:val="002060"/>
                          <w:sz w:val="20"/>
                          <w:szCs w:val="20"/>
                          <w:lang w:val="fr-FR"/>
                        </w:rPr>
                        <w:t>’</w:t>
                      </w:r>
                      <w:r w:rsidRPr="00ED33A7">
                        <w:rPr>
                          <w:rFonts w:cstheme="minorHAnsi"/>
                          <w:color w:val="002060"/>
                          <w:sz w:val="20"/>
                          <w:szCs w:val="20"/>
                          <w:lang w:val="fr-FR"/>
                        </w:rPr>
                        <w:t>autres pays d</w:t>
                      </w:r>
                      <w:r w:rsidR="00C504CA">
                        <w:rPr>
                          <w:rFonts w:cstheme="minorHAnsi"/>
                          <w:color w:val="002060"/>
                          <w:sz w:val="20"/>
                          <w:szCs w:val="20"/>
                          <w:lang w:val="fr-FR"/>
                        </w:rPr>
                        <w:t>’</w:t>
                      </w:r>
                      <w:r w:rsidRPr="00ED33A7">
                        <w:rPr>
                          <w:rFonts w:cstheme="minorHAnsi"/>
                          <w:color w:val="002060"/>
                          <w:sz w:val="20"/>
                          <w:szCs w:val="20"/>
                          <w:lang w:val="fr-FR"/>
                        </w:rPr>
                        <w:t xml:space="preserve">Amérique latine et des Caraïbes, tels que le Mexique et le Brésil. </w:t>
                      </w:r>
                    </w:p>
                    <w:p w14:paraId="135E1181" w14:textId="77777777" w:rsidR="00C56915" w:rsidRPr="00ED33A7" w:rsidRDefault="00C56915" w:rsidP="00251964">
                      <w:pPr>
                        <w:spacing w:after="0" w:line="276" w:lineRule="auto"/>
                        <w:jc w:val="both"/>
                        <w:rPr>
                          <w:rFonts w:cstheme="minorHAnsi"/>
                          <w:color w:val="002060"/>
                          <w:sz w:val="20"/>
                          <w:szCs w:val="20"/>
                          <w:lang w:val="fr-FR"/>
                        </w:rPr>
                      </w:pPr>
                    </w:p>
                    <w:p w14:paraId="1AD24D2B" w14:textId="3F8053B4" w:rsidR="00570D23" w:rsidRPr="00ED33A7" w:rsidRDefault="0001710E">
                      <w:pPr>
                        <w:spacing w:after="0" w:line="276" w:lineRule="auto"/>
                        <w:jc w:val="both"/>
                        <w:rPr>
                          <w:rFonts w:cstheme="minorHAnsi"/>
                          <w:color w:val="002060"/>
                          <w:sz w:val="20"/>
                          <w:szCs w:val="20"/>
                          <w:lang w:val="fr-FR"/>
                        </w:rPr>
                      </w:pPr>
                      <w:r w:rsidRPr="00ED33A7">
                        <w:rPr>
                          <w:rFonts w:cstheme="minorHAnsi"/>
                          <w:bCs/>
                          <w:color w:val="002060"/>
                          <w:sz w:val="20"/>
                          <w:szCs w:val="20"/>
                          <w:lang w:val="fr-FR"/>
                        </w:rPr>
                        <w:t xml:space="preserve">Ces réalités contextuelles font que CLADE et ses membres sont de </w:t>
                      </w:r>
                      <w:r w:rsidR="00D569D4" w:rsidRPr="00ED33A7">
                        <w:rPr>
                          <w:rFonts w:cstheme="minorHAnsi"/>
                          <w:bCs/>
                          <w:color w:val="002060"/>
                          <w:sz w:val="20"/>
                          <w:szCs w:val="20"/>
                          <w:lang w:val="fr-FR"/>
                        </w:rPr>
                        <w:t xml:space="preserve">plus en plus sollicités pour faire </w:t>
                      </w:r>
                      <w:r w:rsidRPr="00ED33A7">
                        <w:rPr>
                          <w:rFonts w:cstheme="minorHAnsi"/>
                          <w:bCs/>
                          <w:color w:val="002060"/>
                          <w:sz w:val="20"/>
                          <w:szCs w:val="20"/>
                          <w:lang w:val="fr-FR"/>
                        </w:rPr>
                        <w:t xml:space="preserve">face à cette crise humanitaire </w:t>
                      </w:r>
                      <w:r w:rsidR="00AD3143" w:rsidRPr="00ED33A7">
                        <w:rPr>
                          <w:rFonts w:cstheme="minorHAnsi"/>
                          <w:bCs/>
                          <w:color w:val="002060"/>
                          <w:sz w:val="20"/>
                          <w:szCs w:val="20"/>
                          <w:lang w:val="fr-FR"/>
                        </w:rPr>
                        <w:t xml:space="preserve">croissante </w:t>
                      </w:r>
                      <w:r w:rsidRPr="00ED33A7">
                        <w:rPr>
                          <w:rFonts w:cstheme="minorHAnsi"/>
                          <w:bCs/>
                          <w:color w:val="002060"/>
                          <w:sz w:val="20"/>
                          <w:szCs w:val="20"/>
                          <w:lang w:val="fr-FR"/>
                        </w:rPr>
                        <w:t xml:space="preserve">et </w:t>
                      </w:r>
                      <w:r w:rsidR="00AD3143" w:rsidRPr="00ED33A7">
                        <w:rPr>
                          <w:rFonts w:cstheme="minorHAnsi"/>
                          <w:bCs/>
                          <w:color w:val="002060"/>
                          <w:sz w:val="20"/>
                          <w:szCs w:val="20"/>
                          <w:lang w:val="fr-FR"/>
                        </w:rPr>
                        <w:t>plaider en faveur de l</w:t>
                      </w:r>
                      <w:r w:rsidR="00C504CA">
                        <w:rPr>
                          <w:rFonts w:cstheme="minorHAnsi"/>
                          <w:bCs/>
                          <w:color w:val="002060"/>
                          <w:sz w:val="20"/>
                          <w:szCs w:val="20"/>
                          <w:lang w:val="fr-FR"/>
                        </w:rPr>
                        <w:t>’</w:t>
                      </w:r>
                      <w:r w:rsidRPr="00ED33A7">
                        <w:rPr>
                          <w:rFonts w:cstheme="minorHAnsi"/>
                          <w:bCs/>
                          <w:color w:val="002060"/>
                          <w:sz w:val="20"/>
                          <w:szCs w:val="20"/>
                          <w:lang w:val="fr-FR"/>
                        </w:rPr>
                        <w:t>accès à l</w:t>
                      </w:r>
                      <w:r w:rsidR="00C504CA">
                        <w:rPr>
                          <w:rFonts w:cstheme="minorHAnsi"/>
                          <w:bCs/>
                          <w:color w:val="002060"/>
                          <w:sz w:val="20"/>
                          <w:szCs w:val="20"/>
                          <w:lang w:val="fr-FR"/>
                        </w:rPr>
                        <w:t>’</w:t>
                      </w:r>
                      <w:r w:rsidRPr="00ED33A7">
                        <w:rPr>
                          <w:rFonts w:cstheme="minorHAnsi"/>
                          <w:bCs/>
                          <w:color w:val="002060"/>
                          <w:sz w:val="20"/>
                          <w:szCs w:val="20"/>
                          <w:lang w:val="fr-FR"/>
                        </w:rPr>
                        <w:t>éducation dans la région</w:t>
                      </w:r>
                      <w:r w:rsidR="00AD3143" w:rsidRPr="00ED33A7">
                        <w:rPr>
                          <w:rFonts w:cstheme="minorHAnsi"/>
                          <w:bCs/>
                          <w:color w:val="002060"/>
                          <w:sz w:val="20"/>
                          <w:szCs w:val="20"/>
                          <w:lang w:val="fr-FR"/>
                        </w:rPr>
                        <w:t>. Voici quelques-uns des défis</w:t>
                      </w:r>
                      <w:r w:rsidR="004811AB">
                        <w:rPr>
                          <w:rFonts w:cstheme="minorHAnsi"/>
                          <w:bCs/>
                          <w:color w:val="002060"/>
                          <w:sz w:val="20"/>
                          <w:szCs w:val="20"/>
                          <w:lang w:val="fr-FR"/>
                        </w:rPr>
                        <w:t> </w:t>
                      </w:r>
                      <w:r w:rsidR="00AD3143" w:rsidRPr="00ED33A7">
                        <w:rPr>
                          <w:rFonts w:cstheme="minorHAnsi"/>
                          <w:bCs/>
                          <w:color w:val="002060"/>
                          <w:sz w:val="20"/>
                          <w:szCs w:val="20"/>
                          <w:lang w:val="fr-FR"/>
                        </w:rPr>
                        <w:t xml:space="preserve">: </w:t>
                      </w:r>
                    </w:p>
                    <w:p w14:paraId="10E73328" w14:textId="5B01667E" w:rsidR="00570D23" w:rsidRPr="00ED33A7" w:rsidRDefault="0001710E">
                      <w:pPr>
                        <w:numPr>
                          <w:ilvl w:val="0"/>
                          <w:numId w:val="2"/>
                        </w:numPr>
                        <w:spacing w:after="0" w:line="276" w:lineRule="auto"/>
                        <w:jc w:val="both"/>
                        <w:rPr>
                          <w:rFonts w:cstheme="minorHAnsi"/>
                          <w:color w:val="002060"/>
                          <w:sz w:val="20"/>
                          <w:szCs w:val="20"/>
                          <w:lang w:val="fr-FR"/>
                        </w:rPr>
                      </w:pPr>
                      <w:r w:rsidRPr="00ED33A7">
                        <w:rPr>
                          <w:rFonts w:cstheme="minorHAnsi"/>
                          <w:color w:val="002060"/>
                          <w:sz w:val="20"/>
                          <w:szCs w:val="20"/>
                          <w:lang w:val="fr-FR"/>
                        </w:rPr>
                        <w:t>Le manque d</w:t>
                      </w:r>
                      <w:r w:rsidR="00C504CA">
                        <w:rPr>
                          <w:rFonts w:cstheme="minorHAnsi"/>
                          <w:color w:val="002060"/>
                          <w:sz w:val="20"/>
                          <w:szCs w:val="20"/>
                          <w:lang w:val="fr-FR"/>
                        </w:rPr>
                        <w:t>’</w:t>
                      </w:r>
                      <w:r w:rsidRPr="00ED33A7">
                        <w:rPr>
                          <w:rFonts w:cstheme="minorHAnsi"/>
                          <w:color w:val="002060"/>
                          <w:sz w:val="20"/>
                          <w:szCs w:val="20"/>
                          <w:lang w:val="fr-FR"/>
                        </w:rPr>
                        <w:t>aide internationale pour atténuer la crise des réfugiés et garantir l</w:t>
                      </w:r>
                      <w:r w:rsidR="00C504CA">
                        <w:rPr>
                          <w:rFonts w:cstheme="minorHAnsi"/>
                          <w:color w:val="002060"/>
                          <w:sz w:val="20"/>
                          <w:szCs w:val="20"/>
                          <w:lang w:val="fr-FR"/>
                        </w:rPr>
                        <w:t>’</w:t>
                      </w:r>
                      <w:r w:rsidRPr="00ED33A7">
                        <w:rPr>
                          <w:rFonts w:cstheme="minorHAnsi"/>
                          <w:color w:val="002060"/>
                          <w:sz w:val="20"/>
                          <w:szCs w:val="20"/>
                          <w:lang w:val="fr-FR"/>
                        </w:rPr>
                        <w:t>accès à l</w:t>
                      </w:r>
                      <w:r w:rsidR="00C504CA">
                        <w:rPr>
                          <w:rFonts w:cstheme="minorHAnsi"/>
                          <w:color w:val="002060"/>
                          <w:sz w:val="20"/>
                          <w:szCs w:val="20"/>
                          <w:lang w:val="fr-FR"/>
                        </w:rPr>
                        <w:t>’</w:t>
                      </w:r>
                      <w:r w:rsidRPr="00ED33A7">
                        <w:rPr>
                          <w:rFonts w:cstheme="minorHAnsi"/>
                          <w:color w:val="002060"/>
                          <w:sz w:val="20"/>
                          <w:szCs w:val="20"/>
                          <w:lang w:val="fr-FR"/>
                        </w:rPr>
                        <w:t>éducation pour les personnes déplacées et les réfugiés</w:t>
                      </w:r>
                      <w:r w:rsidR="004811AB">
                        <w:rPr>
                          <w:rFonts w:ascii="Times New Roman" w:hAnsi="Times New Roman" w:cs="Times New Roman"/>
                          <w:color w:val="002060"/>
                          <w:sz w:val="20"/>
                          <w:szCs w:val="20"/>
                          <w:lang w:val="fr-FR"/>
                        </w:rPr>
                        <w:t> </w:t>
                      </w:r>
                      <w:r w:rsidRPr="00ED33A7">
                        <w:rPr>
                          <w:rFonts w:cstheme="minorHAnsi"/>
                          <w:color w:val="002060"/>
                          <w:sz w:val="20"/>
                          <w:szCs w:val="20"/>
                          <w:lang w:val="fr-FR"/>
                        </w:rPr>
                        <w:t>;</w:t>
                      </w:r>
                    </w:p>
                    <w:p w14:paraId="10A2326B" w14:textId="41BD5EBE" w:rsidR="00570D23" w:rsidRPr="00ED33A7" w:rsidRDefault="0001710E">
                      <w:pPr>
                        <w:numPr>
                          <w:ilvl w:val="0"/>
                          <w:numId w:val="2"/>
                        </w:numPr>
                        <w:spacing w:after="0" w:line="276" w:lineRule="auto"/>
                        <w:jc w:val="both"/>
                        <w:rPr>
                          <w:rFonts w:cstheme="minorHAnsi"/>
                          <w:color w:val="002060"/>
                          <w:sz w:val="20"/>
                          <w:szCs w:val="20"/>
                          <w:lang w:val="fr-FR"/>
                        </w:rPr>
                      </w:pPr>
                      <w:r w:rsidRPr="00ED33A7">
                        <w:rPr>
                          <w:rFonts w:cstheme="minorHAnsi"/>
                          <w:color w:val="002060"/>
                          <w:sz w:val="20"/>
                          <w:szCs w:val="20"/>
                          <w:lang w:val="fr-FR"/>
                        </w:rPr>
                        <w:t>Le manque d</w:t>
                      </w:r>
                      <w:r w:rsidR="00C504CA">
                        <w:rPr>
                          <w:rFonts w:cstheme="minorHAnsi"/>
                          <w:color w:val="002060"/>
                          <w:sz w:val="20"/>
                          <w:szCs w:val="20"/>
                          <w:lang w:val="fr-FR"/>
                        </w:rPr>
                        <w:t>’</w:t>
                      </w:r>
                      <w:r w:rsidRPr="00ED33A7">
                        <w:rPr>
                          <w:rFonts w:cstheme="minorHAnsi"/>
                          <w:color w:val="002060"/>
                          <w:sz w:val="20"/>
                          <w:szCs w:val="20"/>
                          <w:lang w:val="fr-FR"/>
                        </w:rPr>
                        <w:t xml:space="preserve">accès aux personnes déplacées et aux réfugiés qui sont souvent </w:t>
                      </w:r>
                      <w:r w:rsidR="00AE48BA">
                        <w:rPr>
                          <w:rFonts w:cstheme="minorHAnsi"/>
                          <w:color w:val="002060"/>
                          <w:sz w:val="20"/>
                          <w:szCs w:val="20"/>
                          <w:lang w:val="fr-FR"/>
                        </w:rPr>
                        <w:t>situ</w:t>
                      </w:r>
                      <w:r w:rsidR="005D13D1">
                        <w:rPr>
                          <w:rFonts w:cstheme="minorHAnsi"/>
                          <w:color w:val="002060"/>
                          <w:sz w:val="20"/>
                          <w:szCs w:val="20"/>
                          <w:lang w:val="fr-FR"/>
                        </w:rPr>
                        <w:t>é</w:t>
                      </w:r>
                      <w:r w:rsidR="00AE48BA">
                        <w:rPr>
                          <w:rFonts w:cstheme="minorHAnsi"/>
                          <w:color w:val="002060"/>
                          <w:sz w:val="20"/>
                          <w:szCs w:val="20"/>
                          <w:lang w:val="fr-FR"/>
                        </w:rPr>
                        <w:t>s</w:t>
                      </w:r>
                      <w:r w:rsidRPr="00ED33A7">
                        <w:rPr>
                          <w:rFonts w:cstheme="minorHAnsi"/>
                          <w:color w:val="002060"/>
                          <w:sz w:val="20"/>
                          <w:szCs w:val="20"/>
                          <w:lang w:val="fr-FR"/>
                        </w:rPr>
                        <w:t xml:space="preserve"> dans des zones </w:t>
                      </w:r>
                      <w:r w:rsidR="00C22F6B">
                        <w:rPr>
                          <w:rFonts w:cstheme="minorHAnsi"/>
                          <w:color w:val="002060"/>
                          <w:sz w:val="20"/>
                          <w:szCs w:val="20"/>
                          <w:lang w:val="fr-FR"/>
                        </w:rPr>
                        <w:t>reculées</w:t>
                      </w:r>
                      <w:r w:rsidRPr="00ED33A7">
                        <w:rPr>
                          <w:rFonts w:cstheme="minorHAnsi"/>
                          <w:color w:val="002060"/>
                          <w:sz w:val="20"/>
                          <w:szCs w:val="20"/>
                          <w:lang w:val="fr-FR"/>
                        </w:rPr>
                        <w:t>, par exemple au milieu de la jungle</w:t>
                      </w:r>
                      <w:r w:rsidR="004811AB">
                        <w:rPr>
                          <w:rFonts w:ascii="Times New Roman" w:hAnsi="Times New Roman" w:cs="Times New Roman"/>
                          <w:color w:val="002060"/>
                          <w:sz w:val="20"/>
                          <w:szCs w:val="20"/>
                          <w:lang w:val="fr-FR"/>
                        </w:rPr>
                        <w:t> </w:t>
                      </w:r>
                      <w:r w:rsidRPr="00ED33A7">
                        <w:rPr>
                          <w:rFonts w:cstheme="minorHAnsi"/>
                          <w:color w:val="002060"/>
                          <w:sz w:val="20"/>
                          <w:szCs w:val="20"/>
                          <w:lang w:val="fr-FR"/>
                        </w:rPr>
                        <w:t xml:space="preserve">; </w:t>
                      </w:r>
                    </w:p>
                    <w:p w14:paraId="3974DEC8" w14:textId="2891520C" w:rsidR="00570D23" w:rsidRPr="00ED33A7" w:rsidRDefault="0001710E">
                      <w:pPr>
                        <w:numPr>
                          <w:ilvl w:val="0"/>
                          <w:numId w:val="2"/>
                        </w:numPr>
                        <w:spacing w:after="0" w:line="276" w:lineRule="auto"/>
                        <w:jc w:val="both"/>
                        <w:rPr>
                          <w:rFonts w:cstheme="minorHAnsi"/>
                          <w:color w:val="002060"/>
                          <w:sz w:val="20"/>
                          <w:szCs w:val="20"/>
                          <w:lang w:val="fr-FR"/>
                        </w:rPr>
                      </w:pPr>
                      <w:r w:rsidRPr="00ED33A7">
                        <w:rPr>
                          <w:rFonts w:cstheme="minorHAnsi"/>
                          <w:color w:val="002060"/>
                          <w:sz w:val="20"/>
                          <w:szCs w:val="20"/>
                          <w:lang w:val="fr-FR"/>
                        </w:rPr>
                        <w:t>L</w:t>
                      </w:r>
                      <w:r w:rsidR="00C504CA">
                        <w:rPr>
                          <w:rFonts w:cstheme="minorHAnsi"/>
                          <w:color w:val="002060"/>
                          <w:sz w:val="20"/>
                          <w:szCs w:val="20"/>
                          <w:lang w:val="fr-FR"/>
                        </w:rPr>
                        <w:t>’</w:t>
                      </w:r>
                      <w:r w:rsidRPr="00ED33A7">
                        <w:rPr>
                          <w:rFonts w:cstheme="minorHAnsi"/>
                          <w:color w:val="002060"/>
                          <w:sz w:val="20"/>
                          <w:szCs w:val="20"/>
                          <w:lang w:val="fr-FR"/>
                        </w:rPr>
                        <w:t>absence de documents d</w:t>
                      </w:r>
                      <w:r w:rsidR="00C504CA">
                        <w:rPr>
                          <w:rFonts w:cstheme="minorHAnsi"/>
                          <w:color w:val="002060"/>
                          <w:sz w:val="20"/>
                          <w:szCs w:val="20"/>
                          <w:lang w:val="fr-FR"/>
                        </w:rPr>
                        <w:t>’</w:t>
                      </w:r>
                      <w:r w:rsidRPr="00ED33A7">
                        <w:rPr>
                          <w:rFonts w:cstheme="minorHAnsi"/>
                          <w:color w:val="002060"/>
                          <w:sz w:val="20"/>
                          <w:szCs w:val="20"/>
                          <w:lang w:val="fr-FR"/>
                        </w:rPr>
                        <w:t>identification, car la plupart des personnes déplacées et des réfugiés quitt</w:t>
                      </w:r>
                      <w:r w:rsidR="00A616B6">
                        <w:rPr>
                          <w:rFonts w:cstheme="minorHAnsi"/>
                          <w:color w:val="002060"/>
                          <w:sz w:val="20"/>
                          <w:szCs w:val="20"/>
                          <w:lang w:val="fr-FR"/>
                        </w:rPr>
                        <w:t>ent</w:t>
                      </w:r>
                      <w:r w:rsidRPr="00ED33A7">
                        <w:rPr>
                          <w:rFonts w:cstheme="minorHAnsi"/>
                          <w:color w:val="002060"/>
                          <w:sz w:val="20"/>
                          <w:szCs w:val="20"/>
                          <w:lang w:val="fr-FR"/>
                        </w:rPr>
                        <w:t xml:space="preserve"> leur domicile </w:t>
                      </w:r>
                      <w:r w:rsidR="00A616B6">
                        <w:rPr>
                          <w:rFonts w:cstheme="minorHAnsi"/>
                          <w:color w:val="002060"/>
                          <w:sz w:val="20"/>
                          <w:szCs w:val="20"/>
                          <w:lang w:val="fr-FR"/>
                        </w:rPr>
                        <w:t>les mains vides</w:t>
                      </w:r>
                      <w:r w:rsidRPr="00ED33A7">
                        <w:rPr>
                          <w:rFonts w:cstheme="minorHAnsi"/>
                          <w:color w:val="002060"/>
                          <w:sz w:val="20"/>
                          <w:szCs w:val="20"/>
                          <w:lang w:val="fr-FR"/>
                        </w:rPr>
                        <w:t xml:space="preserve"> parce que leur maison et leurs biens ont été détruits</w:t>
                      </w:r>
                      <w:r w:rsidR="004811AB">
                        <w:rPr>
                          <w:rFonts w:ascii="Times New Roman" w:hAnsi="Times New Roman" w:cs="Times New Roman"/>
                          <w:color w:val="002060"/>
                          <w:sz w:val="20"/>
                          <w:szCs w:val="20"/>
                          <w:lang w:val="fr-FR"/>
                        </w:rPr>
                        <w:t> </w:t>
                      </w:r>
                      <w:r w:rsidRPr="00ED33A7">
                        <w:rPr>
                          <w:rFonts w:cstheme="minorHAnsi"/>
                          <w:color w:val="002060"/>
                          <w:sz w:val="20"/>
                          <w:szCs w:val="20"/>
                          <w:lang w:val="fr-FR"/>
                        </w:rPr>
                        <w:t>;</w:t>
                      </w:r>
                    </w:p>
                    <w:p w14:paraId="53936311" w14:textId="6A0AD019" w:rsidR="00570D23" w:rsidRPr="00ED33A7" w:rsidRDefault="00B2583C">
                      <w:pPr>
                        <w:numPr>
                          <w:ilvl w:val="0"/>
                          <w:numId w:val="2"/>
                        </w:numPr>
                        <w:spacing w:after="0" w:line="276" w:lineRule="auto"/>
                        <w:jc w:val="both"/>
                        <w:rPr>
                          <w:rFonts w:cstheme="minorHAnsi"/>
                          <w:color w:val="002060"/>
                          <w:sz w:val="20"/>
                          <w:szCs w:val="20"/>
                          <w:lang w:val="fr-FR"/>
                        </w:rPr>
                      </w:pPr>
                      <w:r>
                        <w:rPr>
                          <w:rFonts w:cstheme="minorHAnsi"/>
                          <w:color w:val="002060"/>
                          <w:sz w:val="20"/>
                          <w:szCs w:val="20"/>
                          <w:lang w:val="fr-FR"/>
                        </w:rPr>
                        <w:t xml:space="preserve">Des </w:t>
                      </w:r>
                      <w:r w:rsidR="00C6166B">
                        <w:rPr>
                          <w:rFonts w:cstheme="minorHAnsi"/>
                          <w:color w:val="002060"/>
                          <w:sz w:val="20"/>
                          <w:szCs w:val="20"/>
                          <w:lang w:val="fr-FR"/>
                        </w:rPr>
                        <w:t>témoignages</w:t>
                      </w:r>
                      <w:r w:rsidR="0001710E" w:rsidRPr="00ED33A7">
                        <w:rPr>
                          <w:rFonts w:cstheme="minorHAnsi"/>
                          <w:color w:val="002060"/>
                          <w:sz w:val="20"/>
                          <w:szCs w:val="20"/>
                          <w:lang w:val="fr-FR"/>
                        </w:rPr>
                        <w:t xml:space="preserve"> de violences, d</w:t>
                      </w:r>
                      <w:r w:rsidR="00C504CA">
                        <w:rPr>
                          <w:rFonts w:cstheme="minorHAnsi"/>
                          <w:color w:val="002060"/>
                          <w:sz w:val="20"/>
                          <w:szCs w:val="20"/>
                          <w:lang w:val="fr-FR"/>
                        </w:rPr>
                        <w:t>’</w:t>
                      </w:r>
                      <w:r w:rsidR="0001710E" w:rsidRPr="00ED33A7">
                        <w:rPr>
                          <w:rFonts w:cstheme="minorHAnsi"/>
                          <w:color w:val="002060"/>
                          <w:sz w:val="20"/>
                          <w:szCs w:val="20"/>
                          <w:lang w:val="fr-FR"/>
                        </w:rPr>
                        <w:t>extorsions, de recrutements et de viols par des bandes de réfugiés et de personnes déplacées</w:t>
                      </w:r>
                      <w:r w:rsidR="004811AB">
                        <w:rPr>
                          <w:rFonts w:ascii="Times New Roman" w:hAnsi="Times New Roman" w:cs="Times New Roman"/>
                          <w:color w:val="002060"/>
                          <w:sz w:val="20"/>
                          <w:szCs w:val="20"/>
                          <w:lang w:val="fr-FR"/>
                        </w:rPr>
                        <w:t> </w:t>
                      </w:r>
                      <w:r w:rsidR="0001710E" w:rsidRPr="00ED33A7">
                        <w:rPr>
                          <w:rFonts w:cstheme="minorHAnsi"/>
                          <w:color w:val="002060"/>
                          <w:sz w:val="20"/>
                          <w:szCs w:val="20"/>
                          <w:lang w:val="fr-FR"/>
                        </w:rPr>
                        <w:t>;</w:t>
                      </w:r>
                    </w:p>
                    <w:p w14:paraId="584C56CB" w14:textId="5963C2E6" w:rsidR="00570D23" w:rsidRPr="00ED33A7" w:rsidRDefault="00B2583C">
                      <w:pPr>
                        <w:numPr>
                          <w:ilvl w:val="0"/>
                          <w:numId w:val="2"/>
                        </w:numPr>
                        <w:spacing w:after="0" w:line="276" w:lineRule="auto"/>
                        <w:jc w:val="both"/>
                        <w:rPr>
                          <w:rFonts w:cstheme="minorHAnsi"/>
                          <w:color w:val="002060"/>
                          <w:sz w:val="20"/>
                          <w:szCs w:val="20"/>
                          <w:lang w:val="fr-FR"/>
                        </w:rPr>
                      </w:pPr>
                      <w:r>
                        <w:rPr>
                          <w:rFonts w:cstheme="minorHAnsi"/>
                          <w:color w:val="002060"/>
                          <w:sz w:val="20"/>
                          <w:szCs w:val="20"/>
                          <w:lang w:val="fr-FR"/>
                        </w:rPr>
                        <w:t>Des d</w:t>
                      </w:r>
                      <w:r w:rsidR="0001710E" w:rsidRPr="00ED33A7">
                        <w:rPr>
                          <w:rFonts w:cstheme="minorHAnsi"/>
                          <w:color w:val="002060"/>
                          <w:sz w:val="20"/>
                          <w:szCs w:val="20"/>
                          <w:lang w:val="fr-FR"/>
                        </w:rPr>
                        <w:t>ifficultés linguistiques et barrières culturelles</w:t>
                      </w:r>
                      <w:r w:rsidR="004811AB">
                        <w:rPr>
                          <w:rFonts w:ascii="Times New Roman" w:hAnsi="Times New Roman" w:cs="Times New Roman"/>
                          <w:color w:val="002060"/>
                          <w:sz w:val="20"/>
                          <w:szCs w:val="20"/>
                          <w:lang w:val="fr-FR"/>
                        </w:rPr>
                        <w:t> </w:t>
                      </w:r>
                      <w:r w:rsidR="0001710E" w:rsidRPr="00ED33A7">
                        <w:rPr>
                          <w:rFonts w:cstheme="minorHAnsi"/>
                          <w:color w:val="002060"/>
                          <w:sz w:val="20"/>
                          <w:szCs w:val="20"/>
                          <w:lang w:val="fr-FR"/>
                        </w:rPr>
                        <w:t xml:space="preserve">; </w:t>
                      </w:r>
                    </w:p>
                    <w:p w14:paraId="03AA9EDD" w14:textId="17079A89" w:rsidR="00570D23" w:rsidRPr="00ED33A7" w:rsidRDefault="00B2583C">
                      <w:pPr>
                        <w:numPr>
                          <w:ilvl w:val="0"/>
                          <w:numId w:val="2"/>
                        </w:numPr>
                        <w:spacing w:after="0" w:line="276" w:lineRule="auto"/>
                        <w:jc w:val="both"/>
                        <w:rPr>
                          <w:rFonts w:cstheme="minorHAnsi"/>
                          <w:color w:val="002060"/>
                          <w:sz w:val="20"/>
                          <w:szCs w:val="20"/>
                          <w:lang w:val="fr-FR"/>
                        </w:rPr>
                      </w:pPr>
                      <w:r>
                        <w:rPr>
                          <w:rFonts w:cstheme="minorHAnsi"/>
                          <w:color w:val="002060"/>
                          <w:sz w:val="20"/>
                          <w:szCs w:val="20"/>
                          <w:lang w:val="fr-FR"/>
                        </w:rPr>
                        <w:t>D</w:t>
                      </w:r>
                      <w:r w:rsidR="00247D9B">
                        <w:rPr>
                          <w:rFonts w:cstheme="minorHAnsi"/>
                          <w:color w:val="002060"/>
                          <w:sz w:val="20"/>
                          <w:szCs w:val="20"/>
                          <w:lang w:val="fr-FR"/>
                        </w:rPr>
                        <w:t>es</w:t>
                      </w:r>
                      <w:r w:rsidR="0001710E" w:rsidRPr="00ED33A7">
                        <w:rPr>
                          <w:rFonts w:cstheme="minorHAnsi"/>
                          <w:color w:val="002060"/>
                          <w:sz w:val="20"/>
                          <w:szCs w:val="20"/>
                          <w:lang w:val="fr-FR"/>
                        </w:rPr>
                        <w:t xml:space="preserve"> lacunes du système de reconnaissance, de validation et d</w:t>
                      </w:r>
                      <w:r w:rsidR="00C504CA">
                        <w:rPr>
                          <w:rFonts w:cstheme="minorHAnsi"/>
                          <w:color w:val="002060"/>
                          <w:sz w:val="20"/>
                          <w:szCs w:val="20"/>
                          <w:lang w:val="fr-FR"/>
                        </w:rPr>
                        <w:t>’</w:t>
                      </w:r>
                      <w:r w:rsidR="0001710E" w:rsidRPr="00ED33A7">
                        <w:rPr>
                          <w:rFonts w:cstheme="minorHAnsi"/>
                          <w:color w:val="002060"/>
                          <w:sz w:val="20"/>
                          <w:szCs w:val="20"/>
                          <w:lang w:val="fr-FR"/>
                        </w:rPr>
                        <w:t>accréditation de l</w:t>
                      </w:r>
                      <w:r w:rsidR="00C504CA">
                        <w:rPr>
                          <w:rFonts w:cstheme="minorHAnsi"/>
                          <w:color w:val="002060"/>
                          <w:sz w:val="20"/>
                          <w:szCs w:val="20"/>
                          <w:lang w:val="fr-FR"/>
                        </w:rPr>
                        <w:t>’</w:t>
                      </w:r>
                      <w:r w:rsidR="0001710E" w:rsidRPr="00ED33A7">
                        <w:rPr>
                          <w:rFonts w:cstheme="minorHAnsi"/>
                          <w:color w:val="002060"/>
                          <w:sz w:val="20"/>
                          <w:szCs w:val="20"/>
                          <w:lang w:val="fr-FR"/>
                        </w:rPr>
                        <w:t>apprentissage</w:t>
                      </w:r>
                      <w:r w:rsidR="004811AB">
                        <w:rPr>
                          <w:rFonts w:ascii="Times New Roman" w:hAnsi="Times New Roman" w:cs="Times New Roman"/>
                          <w:color w:val="002060"/>
                          <w:sz w:val="20"/>
                          <w:szCs w:val="20"/>
                          <w:lang w:val="fr-FR"/>
                        </w:rPr>
                        <w:t> </w:t>
                      </w:r>
                      <w:r w:rsidR="0001710E" w:rsidRPr="00ED33A7">
                        <w:rPr>
                          <w:rFonts w:cstheme="minorHAnsi"/>
                          <w:color w:val="002060"/>
                          <w:sz w:val="20"/>
                          <w:szCs w:val="20"/>
                          <w:lang w:val="fr-FR"/>
                        </w:rPr>
                        <w:t>;</w:t>
                      </w:r>
                    </w:p>
                    <w:p w14:paraId="439D3417" w14:textId="7EAB4380" w:rsidR="00570D23" w:rsidRPr="00ED33A7" w:rsidRDefault="0001710E">
                      <w:pPr>
                        <w:numPr>
                          <w:ilvl w:val="0"/>
                          <w:numId w:val="2"/>
                        </w:numPr>
                        <w:spacing w:after="0" w:line="276" w:lineRule="auto"/>
                        <w:jc w:val="both"/>
                        <w:rPr>
                          <w:rFonts w:cstheme="minorHAnsi"/>
                          <w:color w:val="002060"/>
                          <w:sz w:val="20"/>
                          <w:szCs w:val="20"/>
                          <w:lang w:val="fr-FR"/>
                        </w:rPr>
                      </w:pPr>
                      <w:r w:rsidRPr="00ED33A7">
                        <w:rPr>
                          <w:rFonts w:cstheme="minorHAnsi"/>
                          <w:color w:val="002060"/>
                          <w:sz w:val="20"/>
                          <w:szCs w:val="20"/>
                          <w:lang w:val="fr-FR"/>
                        </w:rPr>
                        <w:t>La xénophobie et la discrimination qui sévissent dans les zones d</w:t>
                      </w:r>
                      <w:r w:rsidR="00C504CA">
                        <w:rPr>
                          <w:rFonts w:cstheme="minorHAnsi"/>
                          <w:color w:val="002060"/>
                          <w:sz w:val="20"/>
                          <w:szCs w:val="20"/>
                          <w:lang w:val="fr-FR"/>
                        </w:rPr>
                        <w:t>’</w:t>
                      </w:r>
                      <w:r w:rsidRPr="00ED33A7">
                        <w:rPr>
                          <w:rFonts w:cstheme="minorHAnsi"/>
                          <w:color w:val="002060"/>
                          <w:sz w:val="20"/>
                          <w:szCs w:val="20"/>
                          <w:lang w:val="fr-FR"/>
                        </w:rPr>
                        <w:t>accueil, la plupart des communautés ayant le sentiment d</w:t>
                      </w:r>
                      <w:r w:rsidR="00C504CA">
                        <w:rPr>
                          <w:rFonts w:cstheme="minorHAnsi"/>
                          <w:color w:val="002060"/>
                          <w:sz w:val="20"/>
                          <w:szCs w:val="20"/>
                          <w:lang w:val="fr-FR"/>
                        </w:rPr>
                        <w:t>’</w:t>
                      </w:r>
                      <w:r w:rsidRPr="00ED33A7">
                        <w:rPr>
                          <w:rFonts w:cstheme="minorHAnsi"/>
                          <w:color w:val="002060"/>
                          <w:sz w:val="20"/>
                          <w:szCs w:val="20"/>
                          <w:lang w:val="fr-FR"/>
                        </w:rPr>
                        <w:t>être privées de leurs ressources lorsqu</w:t>
                      </w:r>
                      <w:r w:rsidR="00C504CA">
                        <w:rPr>
                          <w:rFonts w:cstheme="minorHAnsi"/>
                          <w:color w:val="002060"/>
                          <w:sz w:val="20"/>
                          <w:szCs w:val="20"/>
                          <w:lang w:val="fr-FR"/>
                        </w:rPr>
                        <w:t>’</w:t>
                      </w:r>
                      <w:r w:rsidRPr="00ED33A7">
                        <w:rPr>
                          <w:rFonts w:cstheme="minorHAnsi"/>
                          <w:color w:val="002060"/>
                          <w:sz w:val="20"/>
                          <w:szCs w:val="20"/>
                          <w:lang w:val="fr-FR"/>
                        </w:rPr>
                        <w:t>elles sont allouées aux personnes déplacées et aux réfugiés</w:t>
                      </w:r>
                      <w:r w:rsidR="004811AB">
                        <w:rPr>
                          <w:rFonts w:ascii="Times New Roman" w:hAnsi="Times New Roman" w:cs="Times New Roman"/>
                          <w:color w:val="002060"/>
                          <w:sz w:val="20"/>
                          <w:szCs w:val="20"/>
                          <w:lang w:val="fr-FR"/>
                        </w:rPr>
                        <w:t> </w:t>
                      </w:r>
                      <w:r w:rsidRPr="00ED33A7">
                        <w:rPr>
                          <w:rFonts w:cstheme="minorHAnsi"/>
                          <w:color w:val="002060"/>
                          <w:sz w:val="20"/>
                          <w:szCs w:val="20"/>
                          <w:lang w:val="fr-FR"/>
                        </w:rPr>
                        <w:t>;</w:t>
                      </w:r>
                    </w:p>
                    <w:p w14:paraId="00E42BDA" w14:textId="1EA69B9F" w:rsidR="00570D23" w:rsidRPr="00ED33A7" w:rsidRDefault="0001710E">
                      <w:pPr>
                        <w:numPr>
                          <w:ilvl w:val="0"/>
                          <w:numId w:val="2"/>
                        </w:numPr>
                        <w:spacing w:after="0" w:line="276" w:lineRule="auto"/>
                        <w:jc w:val="both"/>
                        <w:rPr>
                          <w:rFonts w:cstheme="minorHAnsi"/>
                          <w:color w:val="002060"/>
                          <w:sz w:val="20"/>
                          <w:szCs w:val="20"/>
                          <w:lang w:val="fr-FR"/>
                        </w:rPr>
                      </w:pPr>
                      <w:r w:rsidRPr="00ED33A7">
                        <w:rPr>
                          <w:rFonts w:cstheme="minorHAnsi"/>
                          <w:color w:val="002060"/>
                          <w:sz w:val="20"/>
                          <w:szCs w:val="20"/>
                          <w:lang w:val="fr-FR"/>
                        </w:rPr>
                        <w:t>Des infrastructures éducatives limitées pour accueillir les personnes déplacées et les réfugiés</w:t>
                      </w:r>
                      <w:r w:rsidR="004811AB">
                        <w:rPr>
                          <w:rFonts w:ascii="Times New Roman" w:hAnsi="Times New Roman" w:cs="Times New Roman"/>
                          <w:color w:val="002060"/>
                          <w:sz w:val="20"/>
                          <w:szCs w:val="20"/>
                          <w:lang w:val="fr-FR"/>
                        </w:rPr>
                        <w:t> </w:t>
                      </w:r>
                      <w:r w:rsidRPr="00ED33A7">
                        <w:rPr>
                          <w:rFonts w:cstheme="minorHAnsi"/>
                          <w:color w:val="002060"/>
                          <w:sz w:val="20"/>
                          <w:szCs w:val="20"/>
                          <w:lang w:val="fr-FR"/>
                        </w:rPr>
                        <w:t xml:space="preserve">; et </w:t>
                      </w:r>
                    </w:p>
                    <w:p w14:paraId="4C730756" w14:textId="77777777" w:rsidR="00570D23" w:rsidRPr="00ED33A7" w:rsidRDefault="0001710E">
                      <w:pPr>
                        <w:numPr>
                          <w:ilvl w:val="0"/>
                          <w:numId w:val="2"/>
                        </w:numPr>
                        <w:spacing w:after="0" w:line="276" w:lineRule="auto"/>
                        <w:jc w:val="both"/>
                        <w:rPr>
                          <w:rFonts w:cstheme="minorHAnsi"/>
                          <w:color w:val="002060"/>
                          <w:sz w:val="20"/>
                          <w:szCs w:val="20"/>
                          <w:lang w:val="fr-FR"/>
                        </w:rPr>
                      </w:pPr>
                      <w:r w:rsidRPr="00ED33A7">
                        <w:rPr>
                          <w:rFonts w:cstheme="minorHAnsi"/>
                          <w:color w:val="002060"/>
                          <w:sz w:val="20"/>
                          <w:szCs w:val="20"/>
                          <w:lang w:val="fr-FR"/>
                        </w:rPr>
                        <w:t xml:space="preserve">Pauvreté et malnutrition. </w:t>
                      </w:r>
                    </w:p>
                    <w:p w14:paraId="73ED5079" w14:textId="77777777" w:rsidR="00C56915" w:rsidRPr="00ED33A7" w:rsidRDefault="00C56915" w:rsidP="00251964">
                      <w:pPr>
                        <w:spacing w:after="0" w:line="276" w:lineRule="auto"/>
                        <w:jc w:val="both"/>
                        <w:rPr>
                          <w:rFonts w:cstheme="minorHAnsi"/>
                          <w:color w:val="002060"/>
                          <w:sz w:val="20"/>
                          <w:szCs w:val="20"/>
                          <w:lang w:val="fr-FR"/>
                        </w:rPr>
                      </w:pPr>
                    </w:p>
                    <w:p w14:paraId="72351C47" w14:textId="684C1694" w:rsidR="00570D23" w:rsidRPr="00ED33A7" w:rsidRDefault="0001710E">
                      <w:pPr>
                        <w:spacing w:line="276" w:lineRule="auto"/>
                        <w:jc w:val="both"/>
                        <w:rPr>
                          <w:rFonts w:cstheme="minorHAnsi"/>
                          <w:color w:val="002060"/>
                          <w:sz w:val="20"/>
                          <w:szCs w:val="20"/>
                          <w:lang w:val="fr-FR"/>
                        </w:rPr>
                      </w:pPr>
                      <w:r w:rsidRPr="00ED33A7">
                        <w:rPr>
                          <w:rFonts w:cstheme="minorHAnsi"/>
                          <w:color w:val="002060"/>
                          <w:sz w:val="20"/>
                          <w:szCs w:val="20"/>
                          <w:lang w:val="fr-FR"/>
                        </w:rPr>
                        <w:t xml:space="preserve">Pour </w:t>
                      </w:r>
                      <w:r w:rsidR="00A57CD7">
                        <w:rPr>
                          <w:rFonts w:cstheme="minorHAnsi"/>
                          <w:color w:val="002060"/>
                          <w:sz w:val="20"/>
                          <w:szCs w:val="20"/>
                          <w:lang w:val="fr-FR"/>
                        </w:rPr>
                        <w:t>faire face à</w:t>
                      </w:r>
                      <w:r w:rsidRPr="00ED33A7">
                        <w:rPr>
                          <w:rFonts w:cstheme="minorHAnsi"/>
                          <w:color w:val="002060"/>
                          <w:sz w:val="20"/>
                          <w:szCs w:val="20"/>
                          <w:lang w:val="fr-FR"/>
                        </w:rPr>
                        <w:t xml:space="preserve"> certains des défis et des problèmes que rencontrent les personnes déplacées et les réfugiés en matière d</w:t>
                      </w:r>
                      <w:r w:rsidR="00C504CA">
                        <w:rPr>
                          <w:rFonts w:cstheme="minorHAnsi"/>
                          <w:color w:val="002060"/>
                          <w:sz w:val="20"/>
                          <w:szCs w:val="20"/>
                          <w:lang w:val="fr-FR"/>
                        </w:rPr>
                        <w:t>’</w:t>
                      </w:r>
                      <w:r w:rsidRPr="00ED33A7">
                        <w:rPr>
                          <w:rFonts w:cstheme="minorHAnsi"/>
                          <w:color w:val="002060"/>
                          <w:sz w:val="20"/>
                          <w:szCs w:val="20"/>
                          <w:lang w:val="fr-FR"/>
                        </w:rPr>
                        <w:t>accès à l</w:t>
                      </w:r>
                      <w:r w:rsidR="00C504CA">
                        <w:rPr>
                          <w:rFonts w:cstheme="minorHAnsi"/>
                          <w:color w:val="002060"/>
                          <w:sz w:val="20"/>
                          <w:szCs w:val="20"/>
                          <w:lang w:val="fr-FR"/>
                        </w:rPr>
                        <w:t>’</w:t>
                      </w:r>
                      <w:r w:rsidRPr="00ED33A7">
                        <w:rPr>
                          <w:rFonts w:cstheme="minorHAnsi"/>
                          <w:color w:val="002060"/>
                          <w:sz w:val="20"/>
                          <w:szCs w:val="20"/>
                          <w:lang w:val="fr-FR"/>
                        </w:rPr>
                        <w:t xml:space="preserve">éducation, Red </w:t>
                      </w:r>
                      <w:proofErr w:type="spellStart"/>
                      <w:r w:rsidRPr="00ED33A7">
                        <w:rPr>
                          <w:rFonts w:cstheme="minorHAnsi"/>
                          <w:color w:val="002060"/>
                          <w:sz w:val="20"/>
                          <w:szCs w:val="20"/>
                          <w:lang w:val="fr-FR"/>
                        </w:rPr>
                        <w:t>Espacio</w:t>
                      </w:r>
                      <w:proofErr w:type="spellEnd"/>
                      <w:r w:rsidRPr="00ED33A7">
                        <w:rPr>
                          <w:rFonts w:cstheme="minorHAnsi"/>
                          <w:color w:val="002060"/>
                          <w:sz w:val="20"/>
                          <w:szCs w:val="20"/>
                          <w:lang w:val="fr-FR"/>
                        </w:rPr>
                        <w:t xml:space="preserve"> Sin </w:t>
                      </w:r>
                      <w:proofErr w:type="spellStart"/>
                      <w:r w:rsidRPr="00ED33A7">
                        <w:rPr>
                          <w:rFonts w:cstheme="minorHAnsi"/>
                          <w:color w:val="002060"/>
                          <w:sz w:val="20"/>
                          <w:szCs w:val="20"/>
                          <w:lang w:val="fr-FR"/>
                        </w:rPr>
                        <w:t>Fronteras</w:t>
                      </w:r>
                      <w:proofErr w:type="spellEnd"/>
                      <w:r w:rsidRPr="00ED33A7">
                        <w:rPr>
                          <w:rFonts w:cstheme="minorHAnsi"/>
                          <w:color w:val="002060"/>
                          <w:sz w:val="20"/>
                          <w:szCs w:val="20"/>
                          <w:lang w:val="fr-FR"/>
                        </w:rPr>
                        <w:t>, en collaboration avec CLADE, a pris diverses mesures dont on peut tirer des enseignements</w:t>
                      </w:r>
                      <w:r w:rsidR="004811AB">
                        <w:rPr>
                          <w:rFonts w:cstheme="minorHAnsi"/>
                          <w:color w:val="002060"/>
                          <w:sz w:val="20"/>
                          <w:szCs w:val="20"/>
                          <w:lang w:val="fr-FR"/>
                        </w:rPr>
                        <w:t> </w:t>
                      </w:r>
                      <w:r w:rsidRPr="00ED33A7">
                        <w:rPr>
                          <w:rFonts w:cstheme="minorHAnsi"/>
                          <w:color w:val="002060"/>
                          <w:sz w:val="20"/>
                          <w:szCs w:val="20"/>
                          <w:lang w:val="fr-FR"/>
                        </w:rPr>
                        <w:t xml:space="preserve">: </w:t>
                      </w:r>
                    </w:p>
                    <w:p w14:paraId="7A8AC667" w14:textId="757131E8" w:rsidR="00570D23" w:rsidRPr="00ED33A7" w:rsidRDefault="00937194">
                      <w:pPr>
                        <w:pStyle w:val="ListParagraph"/>
                        <w:numPr>
                          <w:ilvl w:val="0"/>
                          <w:numId w:val="15"/>
                        </w:numPr>
                        <w:spacing w:line="276" w:lineRule="auto"/>
                        <w:jc w:val="both"/>
                        <w:rPr>
                          <w:rFonts w:cstheme="minorHAnsi"/>
                          <w:color w:val="002060"/>
                          <w:sz w:val="20"/>
                          <w:szCs w:val="20"/>
                          <w:lang w:val="fr-FR"/>
                        </w:rPr>
                      </w:pPr>
                      <w:r>
                        <w:rPr>
                          <w:rFonts w:cstheme="minorHAnsi"/>
                          <w:color w:val="002060"/>
                          <w:sz w:val="20"/>
                          <w:szCs w:val="20"/>
                          <w:lang w:val="fr-FR"/>
                        </w:rPr>
                        <w:t>Promotion de</w:t>
                      </w:r>
                      <w:r w:rsidR="0001710E" w:rsidRPr="00ED33A7">
                        <w:rPr>
                          <w:rFonts w:cstheme="minorHAnsi"/>
                          <w:color w:val="002060"/>
                          <w:sz w:val="20"/>
                          <w:szCs w:val="20"/>
                          <w:lang w:val="fr-FR"/>
                        </w:rPr>
                        <w:t xml:space="preserve"> l</w:t>
                      </w:r>
                      <w:r w:rsidR="00C504CA">
                        <w:rPr>
                          <w:rFonts w:cstheme="minorHAnsi"/>
                          <w:color w:val="002060"/>
                          <w:sz w:val="20"/>
                          <w:szCs w:val="20"/>
                          <w:lang w:val="fr-FR"/>
                        </w:rPr>
                        <w:t>’</w:t>
                      </w:r>
                      <w:r w:rsidR="0001710E" w:rsidRPr="00ED33A7">
                        <w:rPr>
                          <w:rFonts w:cstheme="minorHAnsi"/>
                          <w:color w:val="002060"/>
                          <w:sz w:val="20"/>
                          <w:szCs w:val="20"/>
                          <w:lang w:val="fr-FR"/>
                        </w:rPr>
                        <w:t>intégration sociale et culturelle des enfants et des adolescents migrants et réfugiés, en valorisant la diversité culturelle par l</w:t>
                      </w:r>
                      <w:r w:rsidR="00C504CA">
                        <w:rPr>
                          <w:rFonts w:cstheme="minorHAnsi"/>
                          <w:color w:val="002060"/>
                          <w:sz w:val="20"/>
                          <w:szCs w:val="20"/>
                          <w:lang w:val="fr-FR"/>
                        </w:rPr>
                        <w:t>’</w:t>
                      </w:r>
                      <w:r w:rsidR="0001710E" w:rsidRPr="00ED33A7">
                        <w:rPr>
                          <w:rFonts w:cstheme="minorHAnsi"/>
                          <w:color w:val="002060"/>
                          <w:sz w:val="20"/>
                          <w:szCs w:val="20"/>
                          <w:lang w:val="fr-FR"/>
                        </w:rPr>
                        <w:t>inculcation d</w:t>
                      </w:r>
                      <w:r w:rsidR="00C504CA">
                        <w:rPr>
                          <w:rFonts w:cstheme="minorHAnsi"/>
                          <w:color w:val="002060"/>
                          <w:sz w:val="20"/>
                          <w:szCs w:val="20"/>
                          <w:lang w:val="fr-FR"/>
                        </w:rPr>
                        <w:t>’</w:t>
                      </w:r>
                      <w:r w:rsidR="0001710E" w:rsidRPr="00ED33A7">
                        <w:rPr>
                          <w:rFonts w:cstheme="minorHAnsi"/>
                          <w:color w:val="002060"/>
                          <w:sz w:val="20"/>
                          <w:szCs w:val="20"/>
                          <w:lang w:val="fr-FR"/>
                        </w:rPr>
                        <w:t>une culture de la paix à l</w:t>
                      </w:r>
                      <w:r w:rsidR="00C504CA">
                        <w:rPr>
                          <w:rFonts w:cstheme="minorHAnsi"/>
                          <w:color w:val="002060"/>
                          <w:sz w:val="20"/>
                          <w:szCs w:val="20"/>
                          <w:lang w:val="fr-FR"/>
                        </w:rPr>
                        <w:t>’</w:t>
                      </w:r>
                      <w:r w:rsidR="0001710E" w:rsidRPr="00ED33A7">
                        <w:rPr>
                          <w:rFonts w:cstheme="minorHAnsi"/>
                          <w:color w:val="002060"/>
                          <w:sz w:val="20"/>
                          <w:szCs w:val="20"/>
                          <w:lang w:val="fr-FR"/>
                        </w:rPr>
                        <w:t xml:space="preserve">école, dans la communauté et dans la famille dans les régions de </w:t>
                      </w:r>
                      <w:proofErr w:type="spellStart"/>
                      <w:r w:rsidR="0001710E" w:rsidRPr="00ED33A7">
                        <w:rPr>
                          <w:rFonts w:cstheme="minorHAnsi"/>
                          <w:color w:val="002060"/>
                          <w:sz w:val="20"/>
                          <w:szCs w:val="20"/>
                          <w:lang w:val="fr-FR"/>
                        </w:rPr>
                        <w:t>Brás</w:t>
                      </w:r>
                      <w:proofErr w:type="spellEnd"/>
                      <w:r w:rsidR="0001710E" w:rsidRPr="00ED33A7">
                        <w:rPr>
                          <w:rFonts w:cstheme="minorHAnsi"/>
                          <w:color w:val="002060"/>
                          <w:sz w:val="20"/>
                          <w:szCs w:val="20"/>
                          <w:lang w:val="fr-FR"/>
                        </w:rPr>
                        <w:t xml:space="preserve"> et </w:t>
                      </w:r>
                      <w:proofErr w:type="spellStart"/>
                      <w:r w:rsidR="0001710E" w:rsidRPr="00ED33A7">
                        <w:rPr>
                          <w:rFonts w:cstheme="minorHAnsi"/>
                          <w:color w:val="002060"/>
                          <w:sz w:val="20"/>
                          <w:szCs w:val="20"/>
                          <w:lang w:val="fr-FR"/>
                        </w:rPr>
                        <w:t>Guaianases</w:t>
                      </w:r>
                      <w:proofErr w:type="spellEnd"/>
                      <w:r w:rsidR="0001710E" w:rsidRPr="00ED33A7">
                        <w:rPr>
                          <w:rFonts w:cstheme="minorHAnsi"/>
                          <w:color w:val="002060"/>
                          <w:sz w:val="20"/>
                          <w:szCs w:val="20"/>
                          <w:lang w:val="fr-FR"/>
                        </w:rPr>
                        <w:t>, dans l</w:t>
                      </w:r>
                      <w:r w:rsidR="00C504CA">
                        <w:rPr>
                          <w:rFonts w:cstheme="minorHAnsi"/>
                          <w:color w:val="002060"/>
                          <w:sz w:val="20"/>
                          <w:szCs w:val="20"/>
                          <w:lang w:val="fr-FR"/>
                        </w:rPr>
                        <w:t>’</w:t>
                      </w:r>
                      <w:r w:rsidR="0001710E" w:rsidRPr="00ED33A7">
                        <w:rPr>
                          <w:rFonts w:cstheme="minorHAnsi"/>
                          <w:color w:val="002060"/>
                          <w:sz w:val="20"/>
                          <w:szCs w:val="20"/>
                          <w:lang w:val="fr-FR"/>
                        </w:rPr>
                        <w:t>État de São Paulo (SP).</w:t>
                      </w:r>
                    </w:p>
                    <w:p w14:paraId="38EA4BF0" w14:textId="111F070E" w:rsidR="00570D23" w:rsidRPr="00390144" w:rsidRDefault="0001710E">
                      <w:pPr>
                        <w:pStyle w:val="ListParagraph"/>
                        <w:numPr>
                          <w:ilvl w:val="0"/>
                          <w:numId w:val="15"/>
                        </w:numPr>
                        <w:spacing w:line="276" w:lineRule="auto"/>
                        <w:jc w:val="both"/>
                        <w:rPr>
                          <w:rFonts w:cstheme="minorHAnsi"/>
                          <w:color w:val="002060"/>
                          <w:sz w:val="20"/>
                          <w:szCs w:val="20"/>
                          <w:lang w:val="fr-FR"/>
                        </w:rPr>
                      </w:pPr>
                      <w:r w:rsidRPr="00ED33A7">
                        <w:rPr>
                          <w:rFonts w:cstheme="minorHAnsi"/>
                          <w:color w:val="002060"/>
                          <w:sz w:val="20"/>
                          <w:szCs w:val="20"/>
                          <w:lang w:val="fr-FR"/>
                        </w:rPr>
                        <w:t>Formation professionnelle et</w:t>
                      </w:r>
                      <w:r w:rsidR="00C053BC">
                        <w:rPr>
                          <w:rFonts w:cstheme="minorHAnsi"/>
                          <w:color w:val="002060"/>
                          <w:sz w:val="20"/>
                          <w:szCs w:val="20"/>
                          <w:lang w:val="fr-FR"/>
                        </w:rPr>
                        <w:t xml:space="preserve"> aux métiers de l’artisanat</w:t>
                      </w:r>
                      <w:r w:rsidRPr="00ED33A7">
                        <w:rPr>
                          <w:rFonts w:cstheme="minorHAnsi"/>
                          <w:color w:val="002060"/>
                          <w:sz w:val="20"/>
                          <w:szCs w:val="20"/>
                          <w:lang w:val="fr-FR"/>
                        </w:rPr>
                        <w:t xml:space="preserve"> pour les personnes déplacées et les réfugiés afin qu</w:t>
                      </w:r>
                      <w:r w:rsidR="00C504CA">
                        <w:rPr>
                          <w:rFonts w:cstheme="minorHAnsi"/>
                          <w:color w:val="002060"/>
                          <w:sz w:val="20"/>
                          <w:szCs w:val="20"/>
                          <w:lang w:val="fr-FR"/>
                        </w:rPr>
                        <w:t>’</w:t>
                      </w:r>
                      <w:r w:rsidRPr="00ED33A7">
                        <w:rPr>
                          <w:rFonts w:cstheme="minorHAnsi"/>
                          <w:color w:val="002060"/>
                          <w:sz w:val="20"/>
                          <w:szCs w:val="20"/>
                          <w:lang w:val="fr-FR"/>
                        </w:rPr>
                        <w:t>ils disposent des outils nécessaires pour entrer sur le marché du travail dans les pays où ils auront obtenu l</w:t>
                      </w:r>
                      <w:r w:rsidR="00C504CA">
                        <w:rPr>
                          <w:rFonts w:cstheme="minorHAnsi"/>
                          <w:color w:val="002060"/>
                          <w:sz w:val="20"/>
                          <w:szCs w:val="20"/>
                          <w:lang w:val="fr-FR"/>
                        </w:rPr>
                        <w:t>’</w:t>
                      </w:r>
                      <w:r w:rsidRPr="00ED33A7">
                        <w:rPr>
                          <w:rFonts w:cstheme="minorHAnsi"/>
                          <w:color w:val="002060"/>
                          <w:sz w:val="20"/>
                          <w:szCs w:val="20"/>
                          <w:lang w:val="fr-FR"/>
                        </w:rPr>
                        <w:t xml:space="preserve">asile. </w:t>
                      </w:r>
                    </w:p>
                    <w:p w14:paraId="0F700D08" w14:textId="349F9D7E" w:rsidR="00570D23" w:rsidRPr="00390144" w:rsidRDefault="0001710E">
                      <w:pPr>
                        <w:pStyle w:val="ListParagraph"/>
                        <w:numPr>
                          <w:ilvl w:val="0"/>
                          <w:numId w:val="15"/>
                        </w:numPr>
                        <w:spacing w:line="276" w:lineRule="auto"/>
                        <w:jc w:val="both"/>
                        <w:rPr>
                          <w:rFonts w:cstheme="minorHAnsi"/>
                          <w:color w:val="002060"/>
                          <w:sz w:val="20"/>
                          <w:szCs w:val="20"/>
                          <w:lang w:val="fr-FR"/>
                        </w:rPr>
                      </w:pPr>
                      <w:r w:rsidRPr="00390144">
                        <w:rPr>
                          <w:rFonts w:cstheme="minorHAnsi"/>
                          <w:color w:val="002060"/>
                          <w:sz w:val="20"/>
                          <w:szCs w:val="20"/>
                          <w:lang w:val="fr-FR"/>
                        </w:rPr>
                        <w:t>Enseigner gratuitement le portugais aux immigrés et aux réfugiés au Brésil afin de faciliter leur intégration, leur apprentissage et leur communication dans le pays d</w:t>
                      </w:r>
                      <w:r w:rsidR="00C504CA">
                        <w:rPr>
                          <w:rFonts w:cstheme="minorHAnsi"/>
                          <w:color w:val="002060"/>
                          <w:sz w:val="20"/>
                          <w:szCs w:val="20"/>
                          <w:lang w:val="fr-FR"/>
                        </w:rPr>
                        <w:t>’</w:t>
                      </w:r>
                      <w:r w:rsidRPr="00390144">
                        <w:rPr>
                          <w:rFonts w:cstheme="minorHAnsi"/>
                          <w:color w:val="002060"/>
                          <w:sz w:val="20"/>
                          <w:szCs w:val="20"/>
                          <w:lang w:val="fr-FR"/>
                        </w:rPr>
                        <w:t xml:space="preserve">accueil. </w:t>
                      </w:r>
                    </w:p>
                  </w:txbxContent>
                </v:textbox>
              </v:shape>
            </w:pict>
          </mc:Fallback>
        </mc:AlternateContent>
      </w:r>
    </w:p>
    <w:p w14:paraId="234804C8" w14:textId="77777777" w:rsidR="00251964" w:rsidRPr="00A85A4A" w:rsidRDefault="00251964" w:rsidP="00DF06F8">
      <w:pPr>
        <w:spacing w:after="0" w:line="276" w:lineRule="auto"/>
        <w:jc w:val="both"/>
        <w:rPr>
          <w:rFonts w:cstheme="minorHAnsi"/>
          <w:b/>
          <w:color w:val="7030A0"/>
          <w:sz w:val="24"/>
          <w:szCs w:val="24"/>
          <w:lang w:val="fr-FR"/>
        </w:rPr>
      </w:pPr>
    </w:p>
    <w:p w14:paraId="1CEC3D48" w14:textId="77777777" w:rsidR="00251964" w:rsidRPr="00A85A4A" w:rsidRDefault="00251964" w:rsidP="00DF06F8">
      <w:pPr>
        <w:spacing w:after="0" w:line="276" w:lineRule="auto"/>
        <w:jc w:val="both"/>
        <w:rPr>
          <w:rFonts w:cstheme="minorHAnsi"/>
          <w:b/>
          <w:color w:val="7030A0"/>
          <w:sz w:val="24"/>
          <w:szCs w:val="24"/>
          <w:lang w:val="fr-FR"/>
        </w:rPr>
      </w:pPr>
    </w:p>
    <w:p w14:paraId="2DF7B7B8" w14:textId="77777777" w:rsidR="00251964" w:rsidRPr="00A85A4A" w:rsidRDefault="00251964" w:rsidP="00DF06F8">
      <w:pPr>
        <w:spacing w:after="0" w:line="276" w:lineRule="auto"/>
        <w:jc w:val="both"/>
        <w:rPr>
          <w:rFonts w:cstheme="minorHAnsi"/>
          <w:b/>
          <w:color w:val="7030A0"/>
          <w:sz w:val="24"/>
          <w:szCs w:val="24"/>
          <w:lang w:val="fr-FR"/>
        </w:rPr>
      </w:pPr>
    </w:p>
    <w:p w14:paraId="134FC90A" w14:textId="77777777" w:rsidR="00251964" w:rsidRPr="00A85A4A" w:rsidRDefault="00251964" w:rsidP="00DF06F8">
      <w:pPr>
        <w:spacing w:after="0" w:line="276" w:lineRule="auto"/>
        <w:jc w:val="both"/>
        <w:rPr>
          <w:rFonts w:cstheme="minorHAnsi"/>
          <w:b/>
          <w:color w:val="7030A0"/>
          <w:sz w:val="24"/>
          <w:szCs w:val="24"/>
          <w:lang w:val="fr-FR"/>
        </w:rPr>
      </w:pPr>
    </w:p>
    <w:p w14:paraId="76E04B23" w14:textId="77777777" w:rsidR="00251964" w:rsidRPr="00A85A4A" w:rsidRDefault="00251964" w:rsidP="00DF06F8">
      <w:pPr>
        <w:spacing w:after="0" w:line="276" w:lineRule="auto"/>
        <w:jc w:val="both"/>
        <w:rPr>
          <w:rFonts w:cstheme="minorHAnsi"/>
          <w:b/>
          <w:color w:val="7030A0"/>
          <w:sz w:val="24"/>
          <w:szCs w:val="24"/>
          <w:lang w:val="fr-FR"/>
        </w:rPr>
      </w:pPr>
    </w:p>
    <w:p w14:paraId="15AF7AFF" w14:textId="77777777" w:rsidR="00251964" w:rsidRPr="00A85A4A" w:rsidRDefault="00251964" w:rsidP="00DF06F8">
      <w:pPr>
        <w:spacing w:after="0" w:line="276" w:lineRule="auto"/>
        <w:jc w:val="both"/>
        <w:rPr>
          <w:rFonts w:cstheme="minorHAnsi"/>
          <w:b/>
          <w:color w:val="7030A0"/>
          <w:sz w:val="24"/>
          <w:szCs w:val="24"/>
          <w:lang w:val="fr-FR"/>
        </w:rPr>
      </w:pPr>
    </w:p>
    <w:p w14:paraId="080E5717" w14:textId="77777777" w:rsidR="00251964" w:rsidRPr="00A85A4A" w:rsidRDefault="00251964" w:rsidP="00DF06F8">
      <w:pPr>
        <w:spacing w:after="0" w:line="276" w:lineRule="auto"/>
        <w:jc w:val="both"/>
        <w:rPr>
          <w:rFonts w:cstheme="minorHAnsi"/>
          <w:b/>
          <w:color w:val="7030A0"/>
          <w:sz w:val="24"/>
          <w:szCs w:val="24"/>
          <w:lang w:val="fr-FR"/>
        </w:rPr>
      </w:pPr>
    </w:p>
    <w:p w14:paraId="292FC7A7" w14:textId="77777777" w:rsidR="00251964" w:rsidRPr="00A85A4A" w:rsidRDefault="00251964" w:rsidP="00DF06F8">
      <w:pPr>
        <w:spacing w:after="0" w:line="276" w:lineRule="auto"/>
        <w:jc w:val="both"/>
        <w:rPr>
          <w:rFonts w:cstheme="minorHAnsi"/>
          <w:b/>
          <w:color w:val="7030A0"/>
          <w:sz w:val="24"/>
          <w:szCs w:val="24"/>
          <w:lang w:val="fr-FR"/>
        </w:rPr>
      </w:pPr>
    </w:p>
    <w:p w14:paraId="290B1149" w14:textId="77777777" w:rsidR="00251964" w:rsidRPr="00A85A4A" w:rsidRDefault="00251964" w:rsidP="00DF06F8">
      <w:pPr>
        <w:spacing w:after="0" w:line="276" w:lineRule="auto"/>
        <w:jc w:val="both"/>
        <w:rPr>
          <w:rFonts w:cstheme="minorHAnsi"/>
          <w:b/>
          <w:color w:val="7030A0"/>
          <w:sz w:val="24"/>
          <w:szCs w:val="24"/>
          <w:lang w:val="fr-FR"/>
        </w:rPr>
      </w:pPr>
    </w:p>
    <w:p w14:paraId="28A2D92A" w14:textId="77777777" w:rsidR="00251964" w:rsidRPr="00A85A4A" w:rsidRDefault="00251964" w:rsidP="00DF06F8">
      <w:pPr>
        <w:spacing w:after="0" w:line="276" w:lineRule="auto"/>
        <w:jc w:val="both"/>
        <w:rPr>
          <w:rFonts w:cstheme="minorHAnsi"/>
          <w:b/>
          <w:color w:val="7030A0"/>
          <w:sz w:val="24"/>
          <w:szCs w:val="24"/>
          <w:lang w:val="fr-FR"/>
        </w:rPr>
      </w:pPr>
    </w:p>
    <w:p w14:paraId="0A71EA37" w14:textId="77777777" w:rsidR="00251964" w:rsidRPr="00A85A4A" w:rsidRDefault="00251964" w:rsidP="00DF06F8">
      <w:pPr>
        <w:spacing w:after="0" w:line="276" w:lineRule="auto"/>
        <w:jc w:val="both"/>
        <w:rPr>
          <w:rFonts w:cstheme="minorHAnsi"/>
          <w:b/>
          <w:color w:val="7030A0"/>
          <w:sz w:val="24"/>
          <w:szCs w:val="24"/>
          <w:lang w:val="fr-FR"/>
        </w:rPr>
      </w:pPr>
    </w:p>
    <w:p w14:paraId="4F32FE2C" w14:textId="77777777" w:rsidR="00251964" w:rsidRPr="00A85A4A" w:rsidRDefault="00251964" w:rsidP="00DF06F8">
      <w:pPr>
        <w:spacing w:after="0" w:line="276" w:lineRule="auto"/>
        <w:jc w:val="both"/>
        <w:rPr>
          <w:rFonts w:cstheme="minorHAnsi"/>
          <w:b/>
          <w:color w:val="7030A0"/>
          <w:sz w:val="24"/>
          <w:szCs w:val="24"/>
          <w:lang w:val="fr-FR"/>
        </w:rPr>
      </w:pPr>
    </w:p>
    <w:p w14:paraId="724DAEAE" w14:textId="77777777" w:rsidR="00251964" w:rsidRPr="00A85A4A" w:rsidRDefault="00251964" w:rsidP="00DF06F8">
      <w:pPr>
        <w:spacing w:after="0" w:line="276" w:lineRule="auto"/>
        <w:jc w:val="both"/>
        <w:rPr>
          <w:rFonts w:cstheme="minorHAnsi"/>
          <w:b/>
          <w:color w:val="7030A0"/>
          <w:sz w:val="24"/>
          <w:szCs w:val="24"/>
          <w:lang w:val="fr-FR"/>
        </w:rPr>
      </w:pPr>
    </w:p>
    <w:p w14:paraId="29333B1B" w14:textId="77777777" w:rsidR="00251964" w:rsidRPr="00A85A4A" w:rsidRDefault="00251964" w:rsidP="00DF06F8">
      <w:pPr>
        <w:spacing w:after="0" w:line="276" w:lineRule="auto"/>
        <w:jc w:val="both"/>
        <w:rPr>
          <w:rFonts w:cstheme="minorHAnsi"/>
          <w:b/>
          <w:color w:val="7030A0"/>
          <w:sz w:val="24"/>
          <w:szCs w:val="24"/>
          <w:lang w:val="fr-FR"/>
        </w:rPr>
      </w:pPr>
    </w:p>
    <w:p w14:paraId="2D6F31E2" w14:textId="77777777" w:rsidR="00251964" w:rsidRPr="00A85A4A" w:rsidRDefault="00251964" w:rsidP="00DF06F8">
      <w:pPr>
        <w:spacing w:after="0" w:line="276" w:lineRule="auto"/>
        <w:jc w:val="both"/>
        <w:rPr>
          <w:rFonts w:cstheme="minorHAnsi"/>
          <w:b/>
          <w:color w:val="7030A0"/>
          <w:sz w:val="24"/>
          <w:szCs w:val="24"/>
          <w:lang w:val="fr-FR"/>
        </w:rPr>
      </w:pPr>
    </w:p>
    <w:p w14:paraId="1DD971FC" w14:textId="77777777" w:rsidR="00251964" w:rsidRPr="00A85A4A" w:rsidRDefault="00251964" w:rsidP="00DF06F8">
      <w:pPr>
        <w:spacing w:after="0" w:line="276" w:lineRule="auto"/>
        <w:jc w:val="both"/>
        <w:rPr>
          <w:rFonts w:cstheme="minorHAnsi"/>
          <w:b/>
          <w:color w:val="7030A0"/>
          <w:sz w:val="24"/>
          <w:szCs w:val="24"/>
          <w:lang w:val="fr-FR"/>
        </w:rPr>
      </w:pPr>
    </w:p>
    <w:p w14:paraId="39F6A3F1" w14:textId="77777777" w:rsidR="00251964" w:rsidRPr="00A85A4A" w:rsidRDefault="00251964" w:rsidP="00DF06F8">
      <w:pPr>
        <w:spacing w:after="0" w:line="276" w:lineRule="auto"/>
        <w:jc w:val="both"/>
        <w:rPr>
          <w:rFonts w:cstheme="minorHAnsi"/>
          <w:b/>
          <w:color w:val="7030A0"/>
          <w:sz w:val="24"/>
          <w:szCs w:val="24"/>
          <w:lang w:val="fr-FR"/>
        </w:rPr>
      </w:pPr>
    </w:p>
    <w:p w14:paraId="45FC34C2" w14:textId="77777777" w:rsidR="00251964" w:rsidRPr="00A85A4A" w:rsidRDefault="00251964" w:rsidP="00DF06F8">
      <w:pPr>
        <w:spacing w:after="0" w:line="276" w:lineRule="auto"/>
        <w:jc w:val="both"/>
        <w:rPr>
          <w:rFonts w:cstheme="minorHAnsi"/>
          <w:b/>
          <w:color w:val="7030A0"/>
          <w:sz w:val="24"/>
          <w:szCs w:val="24"/>
          <w:lang w:val="fr-FR"/>
        </w:rPr>
      </w:pPr>
    </w:p>
    <w:p w14:paraId="7780D901" w14:textId="77777777" w:rsidR="00251964" w:rsidRPr="00A85A4A" w:rsidRDefault="00251964" w:rsidP="00DF06F8">
      <w:pPr>
        <w:spacing w:after="0" w:line="276" w:lineRule="auto"/>
        <w:jc w:val="both"/>
        <w:rPr>
          <w:rFonts w:cstheme="minorHAnsi"/>
          <w:b/>
          <w:color w:val="7030A0"/>
          <w:sz w:val="24"/>
          <w:szCs w:val="24"/>
          <w:lang w:val="fr-FR"/>
        </w:rPr>
      </w:pPr>
    </w:p>
    <w:p w14:paraId="2511F619" w14:textId="77777777" w:rsidR="00251964" w:rsidRPr="00A85A4A" w:rsidRDefault="00251964" w:rsidP="00DF06F8">
      <w:pPr>
        <w:spacing w:after="0" w:line="276" w:lineRule="auto"/>
        <w:jc w:val="both"/>
        <w:rPr>
          <w:rFonts w:cstheme="minorHAnsi"/>
          <w:b/>
          <w:color w:val="7030A0"/>
          <w:sz w:val="24"/>
          <w:szCs w:val="24"/>
          <w:lang w:val="fr-FR"/>
        </w:rPr>
      </w:pPr>
    </w:p>
    <w:p w14:paraId="3D1AE4F0" w14:textId="77777777" w:rsidR="00251964" w:rsidRPr="00A85A4A" w:rsidRDefault="00251964" w:rsidP="00DF06F8">
      <w:pPr>
        <w:spacing w:after="0" w:line="276" w:lineRule="auto"/>
        <w:jc w:val="both"/>
        <w:rPr>
          <w:rFonts w:cstheme="minorHAnsi"/>
          <w:b/>
          <w:color w:val="7030A0"/>
          <w:sz w:val="24"/>
          <w:szCs w:val="24"/>
          <w:lang w:val="fr-FR"/>
        </w:rPr>
      </w:pPr>
    </w:p>
    <w:p w14:paraId="4BCDAC72" w14:textId="77777777" w:rsidR="00251964" w:rsidRPr="00A85A4A" w:rsidRDefault="00251964" w:rsidP="00DF06F8">
      <w:pPr>
        <w:spacing w:after="0" w:line="276" w:lineRule="auto"/>
        <w:jc w:val="both"/>
        <w:rPr>
          <w:rFonts w:cstheme="minorHAnsi"/>
          <w:b/>
          <w:color w:val="7030A0"/>
          <w:sz w:val="24"/>
          <w:szCs w:val="24"/>
          <w:lang w:val="fr-FR"/>
        </w:rPr>
      </w:pPr>
    </w:p>
    <w:p w14:paraId="2C5D626A" w14:textId="77777777" w:rsidR="00251964" w:rsidRPr="00A85A4A" w:rsidRDefault="00251964" w:rsidP="00DF06F8">
      <w:pPr>
        <w:spacing w:after="0" w:line="276" w:lineRule="auto"/>
        <w:jc w:val="both"/>
        <w:rPr>
          <w:rFonts w:cstheme="minorHAnsi"/>
          <w:b/>
          <w:color w:val="7030A0"/>
          <w:sz w:val="24"/>
          <w:szCs w:val="24"/>
          <w:lang w:val="fr-FR"/>
        </w:rPr>
      </w:pPr>
    </w:p>
    <w:p w14:paraId="15953D8C" w14:textId="77777777" w:rsidR="00251964" w:rsidRPr="00A85A4A" w:rsidRDefault="00251964" w:rsidP="00DF06F8">
      <w:pPr>
        <w:spacing w:after="0" w:line="276" w:lineRule="auto"/>
        <w:jc w:val="both"/>
        <w:rPr>
          <w:rFonts w:cstheme="minorHAnsi"/>
          <w:b/>
          <w:color w:val="7030A0"/>
          <w:sz w:val="24"/>
          <w:szCs w:val="24"/>
          <w:lang w:val="fr-FR"/>
        </w:rPr>
      </w:pPr>
    </w:p>
    <w:p w14:paraId="1966F0D0" w14:textId="77777777" w:rsidR="00251964" w:rsidRPr="00A85A4A" w:rsidRDefault="00251964" w:rsidP="00DF06F8">
      <w:pPr>
        <w:spacing w:after="0" w:line="276" w:lineRule="auto"/>
        <w:jc w:val="both"/>
        <w:rPr>
          <w:rFonts w:cstheme="minorHAnsi"/>
          <w:b/>
          <w:color w:val="7030A0"/>
          <w:sz w:val="24"/>
          <w:szCs w:val="24"/>
          <w:lang w:val="fr-FR"/>
        </w:rPr>
      </w:pPr>
    </w:p>
    <w:p w14:paraId="1D3123F2" w14:textId="77777777" w:rsidR="00251964" w:rsidRPr="00A85A4A" w:rsidRDefault="00251964" w:rsidP="00DF06F8">
      <w:pPr>
        <w:spacing w:after="0" w:line="276" w:lineRule="auto"/>
        <w:jc w:val="both"/>
        <w:rPr>
          <w:rFonts w:cstheme="minorHAnsi"/>
          <w:b/>
          <w:color w:val="7030A0"/>
          <w:sz w:val="24"/>
          <w:szCs w:val="24"/>
          <w:lang w:val="fr-FR"/>
        </w:rPr>
      </w:pPr>
    </w:p>
    <w:p w14:paraId="013CC03A" w14:textId="77777777" w:rsidR="00251964" w:rsidRPr="00A85A4A" w:rsidRDefault="00251964" w:rsidP="00DF06F8">
      <w:pPr>
        <w:spacing w:after="0" w:line="276" w:lineRule="auto"/>
        <w:jc w:val="both"/>
        <w:rPr>
          <w:rFonts w:cstheme="minorHAnsi"/>
          <w:b/>
          <w:color w:val="7030A0"/>
          <w:sz w:val="24"/>
          <w:szCs w:val="24"/>
          <w:lang w:val="fr-FR"/>
        </w:rPr>
      </w:pPr>
    </w:p>
    <w:p w14:paraId="12A72539" w14:textId="77777777" w:rsidR="00251964" w:rsidRPr="00A85A4A" w:rsidRDefault="00251964" w:rsidP="00DF06F8">
      <w:pPr>
        <w:spacing w:after="0" w:line="276" w:lineRule="auto"/>
        <w:jc w:val="both"/>
        <w:rPr>
          <w:rFonts w:cstheme="minorHAnsi"/>
          <w:b/>
          <w:color w:val="7030A0"/>
          <w:sz w:val="24"/>
          <w:szCs w:val="24"/>
          <w:lang w:val="fr-FR"/>
        </w:rPr>
      </w:pPr>
    </w:p>
    <w:p w14:paraId="314BBF5F" w14:textId="77777777" w:rsidR="00251964" w:rsidRPr="00A85A4A" w:rsidRDefault="00251964" w:rsidP="00DF06F8">
      <w:pPr>
        <w:spacing w:after="0" w:line="276" w:lineRule="auto"/>
        <w:jc w:val="both"/>
        <w:rPr>
          <w:rFonts w:cstheme="minorHAnsi"/>
          <w:color w:val="7030A0"/>
          <w:lang w:val="fr-FR"/>
        </w:rPr>
        <w:sectPr w:rsidR="00251964" w:rsidRPr="00A85A4A" w:rsidSect="00C56915">
          <w:pgSz w:w="11906" w:h="16838"/>
          <w:pgMar w:top="1440" w:right="1080" w:bottom="1440" w:left="1080" w:header="680" w:footer="0" w:gutter="0"/>
          <w:cols w:space="708"/>
          <w:titlePg/>
          <w:docGrid w:linePitch="360"/>
        </w:sectPr>
      </w:pPr>
    </w:p>
    <w:p w14:paraId="41F95F50" w14:textId="25332DDA" w:rsidR="00570D23" w:rsidRPr="00A85A4A" w:rsidRDefault="0001710E">
      <w:pPr>
        <w:spacing w:line="276" w:lineRule="auto"/>
        <w:ind w:right="-17"/>
        <w:jc w:val="both"/>
        <w:rPr>
          <w:rFonts w:eastAsia="Calibri" w:cstheme="minorHAnsi"/>
          <w:b/>
          <w:bCs/>
          <w:color w:val="002060"/>
          <w:sz w:val="32"/>
          <w:szCs w:val="32"/>
          <w:lang w:val="fr-FR"/>
        </w:rPr>
      </w:pPr>
      <w:r w:rsidRPr="00A85A4A">
        <w:rPr>
          <w:rFonts w:eastAsia="Calibri" w:cstheme="minorHAnsi"/>
          <w:b/>
          <w:bCs/>
          <w:color w:val="002060"/>
          <w:sz w:val="32"/>
          <w:szCs w:val="32"/>
          <w:lang w:val="fr-FR"/>
        </w:rPr>
        <w:lastRenderedPageBreak/>
        <w:t>L</w:t>
      </w:r>
      <w:r w:rsidR="00C504CA">
        <w:rPr>
          <w:rFonts w:eastAsia="Calibri" w:cstheme="minorHAnsi"/>
          <w:b/>
          <w:bCs/>
          <w:color w:val="002060"/>
          <w:sz w:val="32"/>
          <w:szCs w:val="32"/>
          <w:lang w:val="fr-FR"/>
        </w:rPr>
        <w:t>’</w:t>
      </w:r>
      <w:r w:rsidRPr="00A85A4A">
        <w:rPr>
          <w:rFonts w:eastAsia="Calibri" w:cstheme="minorHAnsi"/>
          <w:b/>
          <w:bCs/>
          <w:color w:val="002060"/>
          <w:sz w:val="32"/>
          <w:szCs w:val="32"/>
          <w:lang w:val="fr-FR"/>
        </w:rPr>
        <w:t xml:space="preserve">éducation des réfugiés aux États-Unis </w:t>
      </w:r>
      <w:r w:rsidR="00F41E55" w:rsidRPr="00A85A4A">
        <w:rPr>
          <w:rFonts w:eastAsia="Calibri" w:cstheme="minorHAnsi"/>
          <w:b/>
          <w:bCs/>
          <w:color w:val="002060"/>
          <w:sz w:val="32"/>
          <w:szCs w:val="32"/>
          <w:lang w:val="fr-FR"/>
        </w:rPr>
        <w:t>d’Amérique</w:t>
      </w:r>
      <w:r w:rsidR="004811AB">
        <w:rPr>
          <w:rFonts w:eastAsia="Calibri" w:cstheme="minorHAnsi"/>
          <w:b/>
          <w:bCs/>
          <w:color w:val="002060"/>
          <w:sz w:val="32"/>
          <w:szCs w:val="32"/>
          <w:lang w:val="fr-FR"/>
        </w:rPr>
        <w:t> </w:t>
      </w:r>
      <w:r w:rsidR="00F41E55" w:rsidRPr="00A85A4A">
        <w:rPr>
          <w:rFonts w:eastAsia="Calibri" w:cstheme="minorHAnsi"/>
          <w:b/>
          <w:bCs/>
          <w:color w:val="002060"/>
          <w:sz w:val="32"/>
          <w:szCs w:val="32"/>
          <w:lang w:val="fr-FR"/>
        </w:rPr>
        <w:t>:</w:t>
      </w:r>
      <w:r w:rsidR="00AC6E65" w:rsidRPr="00A85A4A">
        <w:rPr>
          <w:rFonts w:eastAsia="Calibri" w:cstheme="minorHAnsi"/>
          <w:b/>
          <w:bCs/>
          <w:color w:val="002060"/>
          <w:sz w:val="32"/>
          <w:szCs w:val="32"/>
          <w:lang w:val="fr-FR"/>
        </w:rPr>
        <w:t xml:space="preserve"> </w:t>
      </w:r>
      <w:r w:rsidRPr="00A85A4A">
        <w:rPr>
          <w:rFonts w:eastAsia="Calibri" w:cstheme="minorHAnsi"/>
          <w:b/>
          <w:bCs/>
          <w:color w:val="002060"/>
          <w:sz w:val="32"/>
          <w:szCs w:val="32"/>
          <w:lang w:val="fr-FR"/>
        </w:rPr>
        <w:t xml:space="preserve">Service jésuite </w:t>
      </w:r>
      <w:r w:rsidR="00390144">
        <w:rPr>
          <w:rFonts w:eastAsia="Calibri" w:cstheme="minorHAnsi"/>
          <w:b/>
          <w:bCs/>
          <w:color w:val="002060"/>
          <w:sz w:val="32"/>
          <w:szCs w:val="32"/>
          <w:lang w:val="fr-FR"/>
        </w:rPr>
        <w:t>pour les</w:t>
      </w:r>
      <w:r w:rsidRPr="00A85A4A">
        <w:rPr>
          <w:rFonts w:eastAsia="Calibri" w:cstheme="minorHAnsi"/>
          <w:b/>
          <w:bCs/>
          <w:color w:val="002060"/>
          <w:sz w:val="32"/>
          <w:szCs w:val="32"/>
          <w:lang w:val="fr-FR"/>
        </w:rPr>
        <w:t xml:space="preserve"> réfugiés</w:t>
      </w:r>
    </w:p>
    <w:p w14:paraId="16CA6050" w14:textId="2A9F64F9" w:rsidR="00570D23" w:rsidRPr="00A85A4A" w:rsidRDefault="0001710E">
      <w:pPr>
        <w:spacing w:line="276" w:lineRule="auto"/>
        <w:ind w:right="-17"/>
        <w:jc w:val="both"/>
        <w:rPr>
          <w:rFonts w:eastAsia="Calibri" w:cstheme="minorHAnsi"/>
          <w:color w:val="002060"/>
          <w:lang w:val="fr-FR"/>
        </w:rPr>
      </w:pPr>
      <w:r w:rsidRPr="00A85A4A">
        <w:rPr>
          <w:rFonts w:eastAsia="Calibri" w:cstheme="minorHAnsi"/>
          <w:color w:val="002060"/>
          <w:lang w:val="fr-FR"/>
        </w:rPr>
        <w:t xml:space="preserve">Les États-Unis </w:t>
      </w:r>
      <w:r w:rsidR="000906EA" w:rsidRPr="00A85A4A">
        <w:rPr>
          <w:rFonts w:eastAsia="Calibri" w:cstheme="minorHAnsi"/>
          <w:color w:val="002060"/>
          <w:lang w:val="fr-FR"/>
        </w:rPr>
        <w:t>sont l</w:t>
      </w:r>
      <w:r w:rsidR="00C504CA">
        <w:rPr>
          <w:rFonts w:eastAsia="Calibri" w:cstheme="minorHAnsi"/>
          <w:color w:val="002060"/>
          <w:lang w:val="fr-FR"/>
        </w:rPr>
        <w:t>’</w:t>
      </w:r>
      <w:r w:rsidR="000906EA" w:rsidRPr="00A85A4A">
        <w:rPr>
          <w:rFonts w:eastAsia="Calibri" w:cstheme="minorHAnsi"/>
          <w:color w:val="002060"/>
          <w:lang w:val="fr-FR"/>
        </w:rPr>
        <w:t xml:space="preserve">une des </w:t>
      </w:r>
      <w:r w:rsidR="008C173C" w:rsidRPr="00A85A4A">
        <w:rPr>
          <w:rFonts w:eastAsia="Calibri" w:cstheme="minorHAnsi"/>
          <w:color w:val="002060"/>
          <w:lang w:val="fr-FR"/>
        </w:rPr>
        <w:t>principales destinations des réfugiés dans le monde</w:t>
      </w:r>
      <w:r w:rsidR="000906EA" w:rsidRPr="00A85A4A">
        <w:rPr>
          <w:rFonts w:eastAsia="Calibri" w:cstheme="minorHAnsi"/>
          <w:color w:val="002060"/>
          <w:lang w:val="fr-FR"/>
        </w:rPr>
        <w:t>. En accueillant des centaines de milliers d</w:t>
      </w:r>
      <w:r w:rsidR="00C504CA">
        <w:rPr>
          <w:rFonts w:eastAsia="Calibri" w:cstheme="minorHAnsi"/>
          <w:color w:val="002060"/>
          <w:lang w:val="fr-FR"/>
        </w:rPr>
        <w:t>’</w:t>
      </w:r>
      <w:r w:rsidR="000906EA" w:rsidRPr="00A85A4A">
        <w:rPr>
          <w:rFonts w:eastAsia="Calibri" w:cstheme="minorHAnsi"/>
          <w:color w:val="002060"/>
          <w:lang w:val="fr-FR"/>
        </w:rPr>
        <w:t>Européens déplacés par la Seconde Guerre mondiale et des personnes fuyant l</w:t>
      </w:r>
      <w:r w:rsidR="00C504CA">
        <w:rPr>
          <w:rFonts w:eastAsia="Calibri" w:cstheme="minorHAnsi"/>
          <w:color w:val="002060"/>
          <w:lang w:val="fr-FR"/>
        </w:rPr>
        <w:t>’</w:t>
      </w:r>
      <w:r w:rsidR="000906EA" w:rsidRPr="00A85A4A">
        <w:rPr>
          <w:rFonts w:eastAsia="Calibri" w:cstheme="minorHAnsi"/>
          <w:color w:val="002060"/>
          <w:lang w:val="fr-FR"/>
        </w:rPr>
        <w:t xml:space="preserve">instabilité socio-économique en Amérique latine et dans les Caraïbes, en Afrique </w:t>
      </w:r>
      <w:r w:rsidR="008C173C" w:rsidRPr="00A85A4A">
        <w:rPr>
          <w:rFonts w:eastAsia="Calibri" w:cstheme="minorHAnsi"/>
          <w:color w:val="002060"/>
          <w:lang w:val="fr-FR"/>
        </w:rPr>
        <w:t xml:space="preserve">et au </w:t>
      </w:r>
      <w:r w:rsidR="000906EA" w:rsidRPr="00A85A4A">
        <w:rPr>
          <w:rFonts w:eastAsia="Calibri" w:cstheme="minorHAnsi"/>
          <w:color w:val="002060"/>
          <w:lang w:val="fr-FR"/>
        </w:rPr>
        <w:t xml:space="preserve">Moyen-Orient, entre autres, les États-Unis ont contribué à définir les </w:t>
      </w:r>
      <w:r w:rsidR="00F41E55">
        <w:rPr>
          <w:rFonts w:eastAsia="Calibri" w:cstheme="minorHAnsi"/>
          <w:color w:val="002060"/>
          <w:lang w:val="fr-FR"/>
        </w:rPr>
        <w:t xml:space="preserve">mesures de </w:t>
      </w:r>
      <w:r w:rsidR="000906EA" w:rsidRPr="00A85A4A">
        <w:rPr>
          <w:rFonts w:eastAsia="Calibri" w:cstheme="minorHAnsi"/>
          <w:color w:val="002060"/>
          <w:lang w:val="fr-FR"/>
        </w:rPr>
        <w:t>protection accordées aux réfugiés en vertu du droit humanitaire international. À partir de 1980, le gouvernement américain est passé d</w:t>
      </w:r>
      <w:r w:rsidR="00C504CA">
        <w:rPr>
          <w:rFonts w:eastAsia="Calibri" w:cstheme="minorHAnsi"/>
          <w:color w:val="002060"/>
          <w:lang w:val="fr-FR"/>
        </w:rPr>
        <w:t>’</w:t>
      </w:r>
      <w:r w:rsidR="000906EA" w:rsidRPr="00A85A4A">
        <w:rPr>
          <w:rFonts w:eastAsia="Calibri" w:cstheme="minorHAnsi"/>
          <w:color w:val="002060"/>
          <w:lang w:val="fr-FR"/>
        </w:rPr>
        <w:t xml:space="preserve">une approche </w:t>
      </w:r>
      <w:r w:rsidR="003349B7">
        <w:rPr>
          <w:rFonts w:eastAsia="Calibri" w:cstheme="minorHAnsi"/>
          <w:color w:val="002060"/>
          <w:lang w:val="fr-FR"/>
        </w:rPr>
        <w:t>ponctuelle</w:t>
      </w:r>
      <w:r w:rsidR="000906EA" w:rsidRPr="00A85A4A">
        <w:rPr>
          <w:rFonts w:eastAsia="Calibri" w:cstheme="minorHAnsi"/>
          <w:color w:val="002060"/>
          <w:lang w:val="fr-FR"/>
        </w:rPr>
        <w:t xml:space="preserve"> à un système permanent et normalisé d</w:t>
      </w:r>
      <w:r w:rsidR="00C504CA">
        <w:rPr>
          <w:rFonts w:eastAsia="Calibri" w:cstheme="minorHAnsi"/>
          <w:color w:val="002060"/>
          <w:lang w:val="fr-FR"/>
        </w:rPr>
        <w:t>’</w:t>
      </w:r>
      <w:r w:rsidR="000906EA" w:rsidRPr="00A85A4A">
        <w:rPr>
          <w:rFonts w:eastAsia="Calibri" w:cstheme="minorHAnsi"/>
          <w:color w:val="002060"/>
          <w:lang w:val="fr-FR"/>
        </w:rPr>
        <w:t>identification, de contrôle et de réinstallation des réfugiés potentiels, toujours en vigueur aujourd</w:t>
      </w:r>
      <w:r w:rsidR="00C504CA">
        <w:rPr>
          <w:rFonts w:eastAsia="Calibri" w:cstheme="minorHAnsi"/>
          <w:color w:val="002060"/>
          <w:lang w:val="fr-FR"/>
        </w:rPr>
        <w:t>’</w:t>
      </w:r>
      <w:r w:rsidR="000906EA" w:rsidRPr="00A85A4A">
        <w:rPr>
          <w:rFonts w:eastAsia="Calibri" w:cstheme="minorHAnsi"/>
          <w:color w:val="002060"/>
          <w:lang w:val="fr-FR"/>
        </w:rPr>
        <w:t>hui. À ce jour, les États-Unis ont admis et réinstallé 3,1</w:t>
      </w:r>
      <w:r w:rsidR="007E7387">
        <w:rPr>
          <w:rFonts w:eastAsia="Calibri" w:cstheme="minorHAnsi"/>
          <w:color w:val="002060"/>
          <w:lang w:val="fr-FR"/>
        </w:rPr>
        <w:t> </w:t>
      </w:r>
      <w:r w:rsidR="00C56915" w:rsidRPr="00A85A4A">
        <w:rPr>
          <w:rFonts w:eastAsia="Calibri" w:cstheme="minorHAnsi"/>
          <w:color w:val="002060"/>
          <w:lang w:val="fr-FR"/>
        </w:rPr>
        <w:t xml:space="preserve">millions de </w:t>
      </w:r>
      <w:r w:rsidR="000906EA" w:rsidRPr="00A85A4A">
        <w:rPr>
          <w:rFonts w:eastAsia="Calibri" w:cstheme="minorHAnsi"/>
          <w:color w:val="002060"/>
          <w:lang w:val="fr-FR"/>
        </w:rPr>
        <w:t xml:space="preserve">réfugiés </w:t>
      </w:r>
      <w:r w:rsidR="00C56915" w:rsidRPr="00A85A4A">
        <w:rPr>
          <w:rFonts w:eastAsia="Calibri" w:cstheme="minorHAnsi"/>
          <w:color w:val="002060"/>
          <w:lang w:val="fr-FR"/>
        </w:rPr>
        <w:t>depuis 1980</w:t>
      </w:r>
      <w:r w:rsidR="000906EA" w:rsidRPr="00A85A4A">
        <w:rPr>
          <w:rFonts w:eastAsia="Calibri" w:cstheme="minorHAnsi"/>
          <w:color w:val="002060"/>
          <w:lang w:val="fr-FR"/>
        </w:rPr>
        <w:t>. Cependant, 2</w:t>
      </w:r>
      <w:r w:rsidR="007E7387">
        <w:rPr>
          <w:rFonts w:eastAsia="Calibri" w:cstheme="minorHAnsi"/>
          <w:color w:val="002060"/>
          <w:lang w:val="fr-FR"/>
        </w:rPr>
        <w:t> </w:t>
      </w:r>
      <w:r w:rsidR="00C56915" w:rsidRPr="00A85A4A">
        <w:rPr>
          <w:rFonts w:eastAsia="Calibri" w:cstheme="minorHAnsi"/>
          <w:color w:val="002060"/>
          <w:lang w:val="fr-FR"/>
        </w:rPr>
        <w:t xml:space="preserve">millions de </w:t>
      </w:r>
      <w:r w:rsidR="000906EA" w:rsidRPr="00A85A4A">
        <w:rPr>
          <w:rFonts w:eastAsia="Calibri" w:cstheme="minorHAnsi"/>
          <w:color w:val="002060"/>
          <w:lang w:val="fr-FR"/>
        </w:rPr>
        <w:t xml:space="preserve">personnes déplacées et de réfugiés restent vulnérables et </w:t>
      </w:r>
      <w:r w:rsidR="00C56915" w:rsidRPr="00A85A4A">
        <w:rPr>
          <w:rFonts w:eastAsia="Calibri" w:cstheme="minorHAnsi"/>
          <w:color w:val="002060"/>
          <w:lang w:val="fr-FR"/>
        </w:rPr>
        <w:t>dans le besoin</w:t>
      </w:r>
      <w:r w:rsidR="000906EA" w:rsidRPr="00A85A4A">
        <w:rPr>
          <w:rFonts w:eastAsia="Calibri" w:cstheme="minorHAnsi"/>
          <w:color w:val="002060"/>
          <w:lang w:val="fr-FR"/>
        </w:rPr>
        <w:t xml:space="preserve">. </w:t>
      </w:r>
    </w:p>
    <w:p w14:paraId="6CDD8991" w14:textId="746BC1EF" w:rsidR="00570D23" w:rsidRPr="00A85A4A" w:rsidRDefault="0001710E">
      <w:pPr>
        <w:spacing w:line="276" w:lineRule="auto"/>
        <w:ind w:right="-17"/>
        <w:jc w:val="both"/>
        <w:rPr>
          <w:rFonts w:eastAsia="Calibri" w:cstheme="minorHAnsi"/>
          <w:color w:val="002060"/>
          <w:lang w:val="fr-FR"/>
        </w:rPr>
      </w:pPr>
      <w:r w:rsidRPr="00A85A4A">
        <w:rPr>
          <w:rFonts w:eastAsia="Calibri" w:cstheme="minorHAnsi"/>
          <w:color w:val="002060"/>
          <w:lang w:val="fr-FR"/>
        </w:rPr>
        <w:t>Dans leur effort d</w:t>
      </w:r>
      <w:r w:rsidR="00C504CA">
        <w:rPr>
          <w:rFonts w:eastAsia="Calibri" w:cstheme="minorHAnsi"/>
          <w:color w:val="002060"/>
          <w:lang w:val="fr-FR"/>
        </w:rPr>
        <w:t>’</w:t>
      </w:r>
      <w:r w:rsidR="00CB42EF" w:rsidRPr="00A85A4A">
        <w:rPr>
          <w:rFonts w:eastAsia="Calibri" w:cstheme="minorHAnsi"/>
          <w:color w:val="002060"/>
          <w:lang w:val="fr-FR"/>
        </w:rPr>
        <w:t xml:space="preserve">intégration et de réinstallation des </w:t>
      </w:r>
      <w:r w:rsidRPr="00A85A4A">
        <w:rPr>
          <w:rFonts w:eastAsia="Calibri" w:cstheme="minorHAnsi"/>
          <w:color w:val="002060"/>
          <w:lang w:val="fr-FR"/>
        </w:rPr>
        <w:t>réfugiés, les États-Unis ont continuellement mis en place l</w:t>
      </w:r>
      <w:r w:rsidR="00C504CA">
        <w:rPr>
          <w:rFonts w:eastAsia="Calibri" w:cstheme="minorHAnsi"/>
          <w:color w:val="002060"/>
          <w:lang w:val="fr-FR"/>
        </w:rPr>
        <w:t>’</w:t>
      </w:r>
      <w:r w:rsidRPr="00A85A4A">
        <w:rPr>
          <w:rFonts w:eastAsia="Calibri" w:cstheme="minorHAnsi"/>
          <w:color w:val="002060"/>
          <w:lang w:val="fr-FR"/>
        </w:rPr>
        <w:t>inscription à l</w:t>
      </w:r>
      <w:r w:rsidR="00C504CA">
        <w:rPr>
          <w:rFonts w:eastAsia="Calibri" w:cstheme="minorHAnsi"/>
          <w:color w:val="002060"/>
          <w:lang w:val="fr-FR"/>
        </w:rPr>
        <w:t>’</w:t>
      </w:r>
      <w:r w:rsidRPr="00A85A4A">
        <w:rPr>
          <w:rFonts w:eastAsia="Calibri" w:cstheme="minorHAnsi"/>
          <w:color w:val="002060"/>
          <w:lang w:val="fr-FR"/>
        </w:rPr>
        <w:t>école, fournissent une éducation publique gratuite et financent l</w:t>
      </w:r>
      <w:r w:rsidR="00C504CA">
        <w:rPr>
          <w:rFonts w:eastAsia="Calibri" w:cstheme="minorHAnsi"/>
          <w:color w:val="002060"/>
          <w:lang w:val="fr-FR"/>
        </w:rPr>
        <w:t>’</w:t>
      </w:r>
      <w:r w:rsidRPr="00A85A4A">
        <w:rPr>
          <w:rFonts w:eastAsia="Calibri" w:cstheme="minorHAnsi"/>
          <w:color w:val="002060"/>
          <w:lang w:val="fr-FR"/>
        </w:rPr>
        <w:t>éducation post-secondaire pour ce groupe de personnes afin de garantir leur droit à l</w:t>
      </w:r>
      <w:r w:rsidR="00C504CA">
        <w:rPr>
          <w:rFonts w:eastAsia="Calibri" w:cstheme="minorHAnsi"/>
          <w:color w:val="002060"/>
          <w:lang w:val="fr-FR"/>
        </w:rPr>
        <w:t>’</w:t>
      </w:r>
      <w:r w:rsidRPr="00A85A4A">
        <w:rPr>
          <w:rFonts w:eastAsia="Calibri" w:cstheme="minorHAnsi"/>
          <w:color w:val="002060"/>
          <w:lang w:val="fr-FR"/>
        </w:rPr>
        <w:t xml:space="preserve">éducation </w:t>
      </w:r>
      <w:r w:rsidR="00376127" w:rsidRPr="00A85A4A">
        <w:rPr>
          <w:rFonts w:eastAsia="Calibri" w:cstheme="minorHAnsi"/>
          <w:color w:val="002060"/>
          <w:lang w:val="fr-FR"/>
        </w:rPr>
        <w:t>et à l</w:t>
      </w:r>
      <w:r w:rsidR="00C504CA">
        <w:rPr>
          <w:rFonts w:eastAsia="Calibri" w:cstheme="minorHAnsi"/>
          <w:color w:val="002060"/>
          <w:lang w:val="fr-FR"/>
        </w:rPr>
        <w:t>’</w:t>
      </w:r>
      <w:r w:rsidR="00376127" w:rsidRPr="00A85A4A">
        <w:rPr>
          <w:rFonts w:eastAsia="Calibri" w:cstheme="minorHAnsi"/>
          <w:color w:val="002060"/>
          <w:lang w:val="fr-FR"/>
        </w:rPr>
        <w:t>apprentissage tout au long de la vie</w:t>
      </w:r>
      <w:r w:rsidRPr="00A85A4A">
        <w:rPr>
          <w:rFonts w:eastAsia="Calibri" w:cstheme="minorHAnsi"/>
          <w:color w:val="002060"/>
          <w:lang w:val="fr-FR"/>
        </w:rPr>
        <w:t xml:space="preserve">. </w:t>
      </w:r>
      <w:r w:rsidR="00965128" w:rsidRPr="00A85A4A">
        <w:rPr>
          <w:rFonts w:eastAsia="Calibri" w:cstheme="minorHAnsi"/>
          <w:color w:val="002060"/>
          <w:lang w:val="fr-FR"/>
        </w:rPr>
        <w:t xml:space="preserve">Malgré les défis et les lacunes du </w:t>
      </w:r>
      <w:r w:rsidR="00CB42EF" w:rsidRPr="00A85A4A">
        <w:rPr>
          <w:rFonts w:eastAsia="Calibri" w:cstheme="minorHAnsi"/>
          <w:color w:val="002060"/>
          <w:lang w:val="fr-FR"/>
        </w:rPr>
        <w:t xml:space="preserve">système éducatif </w:t>
      </w:r>
      <w:r w:rsidR="00965128" w:rsidRPr="00A85A4A">
        <w:rPr>
          <w:rFonts w:eastAsia="Calibri" w:cstheme="minorHAnsi"/>
          <w:color w:val="002060"/>
          <w:lang w:val="fr-FR"/>
        </w:rPr>
        <w:t>américain, l</w:t>
      </w:r>
      <w:r w:rsidR="00C504CA">
        <w:rPr>
          <w:rFonts w:eastAsia="Calibri" w:cstheme="minorHAnsi"/>
          <w:color w:val="002060"/>
          <w:lang w:val="fr-FR"/>
        </w:rPr>
        <w:t>’</w:t>
      </w:r>
      <w:r w:rsidR="00965128" w:rsidRPr="00A85A4A">
        <w:rPr>
          <w:rFonts w:eastAsia="Calibri" w:cstheme="minorHAnsi"/>
          <w:color w:val="002060"/>
          <w:lang w:val="fr-FR"/>
        </w:rPr>
        <w:t>éducation est universellement présentée aux jeunes migrants et réfugiés et à leurs familles comme une solution pour les aider à s</w:t>
      </w:r>
      <w:r w:rsidR="00C504CA">
        <w:rPr>
          <w:rFonts w:eastAsia="Calibri" w:cstheme="minorHAnsi"/>
          <w:color w:val="002060"/>
          <w:lang w:val="fr-FR"/>
        </w:rPr>
        <w:t>’</w:t>
      </w:r>
      <w:r w:rsidR="00965128" w:rsidRPr="00A85A4A">
        <w:rPr>
          <w:rFonts w:eastAsia="Calibri" w:cstheme="minorHAnsi"/>
          <w:color w:val="002060"/>
          <w:lang w:val="fr-FR"/>
        </w:rPr>
        <w:t>intégrer dans leurs nouvelles communautés. Ainsi, l</w:t>
      </w:r>
      <w:r w:rsidR="00C504CA">
        <w:rPr>
          <w:rFonts w:eastAsia="Calibri" w:cstheme="minorHAnsi"/>
          <w:color w:val="002060"/>
          <w:lang w:val="fr-FR"/>
        </w:rPr>
        <w:t>’</w:t>
      </w:r>
      <w:r w:rsidR="00965128" w:rsidRPr="00A85A4A">
        <w:rPr>
          <w:rFonts w:eastAsia="Calibri" w:cstheme="minorHAnsi"/>
          <w:color w:val="002060"/>
          <w:lang w:val="fr-FR"/>
        </w:rPr>
        <w:t>éducation est considérée comme un mécanisme permettant d</w:t>
      </w:r>
      <w:r w:rsidR="00C504CA">
        <w:rPr>
          <w:rFonts w:eastAsia="Calibri" w:cstheme="minorHAnsi"/>
          <w:color w:val="002060"/>
          <w:lang w:val="fr-FR"/>
        </w:rPr>
        <w:t>’</w:t>
      </w:r>
      <w:r w:rsidR="00965128" w:rsidRPr="00A85A4A">
        <w:rPr>
          <w:rFonts w:eastAsia="Calibri" w:cstheme="minorHAnsi"/>
          <w:color w:val="002060"/>
          <w:lang w:val="fr-FR"/>
        </w:rPr>
        <w:t xml:space="preserve">intégrer socialement les jeunes dans leurs nouvelles communautés et de les transformer en citoyens </w:t>
      </w:r>
      <w:r w:rsidR="00E139A5">
        <w:rPr>
          <w:rFonts w:eastAsia="Calibri" w:cstheme="minorHAnsi"/>
          <w:color w:val="002060"/>
          <w:lang w:val="fr-FR"/>
        </w:rPr>
        <w:t>actifs</w:t>
      </w:r>
      <w:r w:rsidR="00965128" w:rsidRPr="00A85A4A">
        <w:rPr>
          <w:rFonts w:eastAsia="Calibri" w:cstheme="minorHAnsi"/>
          <w:color w:val="002060"/>
          <w:lang w:val="fr-FR"/>
        </w:rPr>
        <w:t xml:space="preserve">. </w:t>
      </w:r>
    </w:p>
    <w:p w14:paraId="09F37BD6" w14:textId="4967175A" w:rsidR="00570D23" w:rsidRPr="00A85A4A" w:rsidRDefault="0001710E">
      <w:pPr>
        <w:spacing w:line="276" w:lineRule="auto"/>
        <w:ind w:right="-17"/>
        <w:jc w:val="both"/>
        <w:rPr>
          <w:rFonts w:eastAsia="Calibri" w:cstheme="minorHAnsi"/>
          <w:color w:val="002060"/>
          <w:lang w:val="fr-FR"/>
        </w:rPr>
      </w:pPr>
      <w:r w:rsidRPr="00A85A4A">
        <w:rPr>
          <w:rFonts w:eastAsia="Calibri" w:cstheme="minorHAnsi"/>
          <w:color w:val="002060"/>
          <w:lang w:val="fr-FR"/>
        </w:rPr>
        <w:t xml:space="preserve">Cependant, malgré les progrès significatifs réalisés dans le passé, il </w:t>
      </w:r>
      <w:r w:rsidR="00120623">
        <w:rPr>
          <w:rFonts w:eastAsia="Calibri" w:cstheme="minorHAnsi"/>
          <w:color w:val="002060"/>
          <w:lang w:val="fr-FR"/>
        </w:rPr>
        <w:t>semble</w:t>
      </w:r>
      <w:r w:rsidRPr="00A85A4A">
        <w:rPr>
          <w:rFonts w:eastAsia="Calibri" w:cstheme="minorHAnsi"/>
          <w:color w:val="002060"/>
          <w:lang w:val="fr-FR"/>
        </w:rPr>
        <w:t xml:space="preserve"> que le système éducatif et les éducateurs ne sont souvent pas préparés aux besoins et aux défis uniques des étudiants réfugiés et migrants forcés, en particulier à la suite de la </w:t>
      </w:r>
      <w:r w:rsidR="00AC6E65" w:rsidRPr="00A85A4A">
        <w:rPr>
          <w:rFonts w:eastAsia="Calibri" w:cstheme="minorHAnsi"/>
          <w:color w:val="002060"/>
          <w:lang w:val="fr-FR"/>
        </w:rPr>
        <w:t xml:space="preserve">pandémie de </w:t>
      </w:r>
      <w:r w:rsidRPr="00A85A4A">
        <w:rPr>
          <w:rFonts w:eastAsia="Calibri" w:cstheme="minorHAnsi"/>
          <w:color w:val="002060"/>
          <w:lang w:val="fr-FR"/>
        </w:rPr>
        <w:t>COVID-19, qui a entraîné des fermetures d</w:t>
      </w:r>
      <w:r w:rsidR="00C504CA">
        <w:rPr>
          <w:rFonts w:eastAsia="Calibri" w:cstheme="minorHAnsi"/>
          <w:color w:val="002060"/>
          <w:lang w:val="fr-FR"/>
        </w:rPr>
        <w:t>’</w:t>
      </w:r>
      <w:r w:rsidRPr="00A85A4A">
        <w:rPr>
          <w:rFonts w:eastAsia="Calibri" w:cstheme="minorHAnsi"/>
          <w:color w:val="002060"/>
          <w:lang w:val="fr-FR"/>
        </w:rPr>
        <w:t xml:space="preserve">écoles </w:t>
      </w:r>
      <w:r w:rsidR="007E722D" w:rsidRPr="00A85A4A">
        <w:rPr>
          <w:rFonts w:eastAsia="Calibri" w:cstheme="minorHAnsi"/>
          <w:color w:val="002060"/>
          <w:lang w:val="fr-FR"/>
        </w:rPr>
        <w:t>et des perturbations de l</w:t>
      </w:r>
      <w:r w:rsidR="00C504CA">
        <w:rPr>
          <w:rFonts w:eastAsia="Calibri" w:cstheme="minorHAnsi"/>
          <w:color w:val="002060"/>
          <w:lang w:val="fr-FR"/>
        </w:rPr>
        <w:t>’</w:t>
      </w:r>
      <w:r w:rsidR="007E722D" w:rsidRPr="00A85A4A">
        <w:rPr>
          <w:rFonts w:eastAsia="Calibri" w:cstheme="minorHAnsi"/>
          <w:color w:val="002060"/>
          <w:lang w:val="fr-FR"/>
        </w:rPr>
        <w:t xml:space="preserve">apprentissage </w:t>
      </w:r>
      <w:r w:rsidRPr="00A85A4A">
        <w:rPr>
          <w:rFonts w:eastAsia="Calibri" w:cstheme="minorHAnsi"/>
          <w:color w:val="002060"/>
          <w:lang w:val="fr-FR"/>
        </w:rPr>
        <w:t>dans l</w:t>
      </w:r>
      <w:r w:rsidR="00C504CA">
        <w:rPr>
          <w:rFonts w:eastAsia="Calibri" w:cstheme="minorHAnsi"/>
          <w:color w:val="002060"/>
          <w:lang w:val="fr-FR"/>
        </w:rPr>
        <w:t>’</w:t>
      </w:r>
      <w:r w:rsidRPr="00A85A4A">
        <w:rPr>
          <w:rFonts w:eastAsia="Calibri" w:cstheme="minorHAnsi"/>
          <w:color w:val="002060"/>
          <w:lang w:val="fr-FR"/>
        </w:rPr>
        <w:t xml:space="preserve">ensemble des États-Unis. </w:t>
      </w:r>
      <w:r w:rsidR="007E722D" w:rsidRPr="00A85A4A">
        <w:rPr>
          <w:rFonts w:eastAsia="Calibri" w:cstheme="minorHAnsi"/>
          <w:color w:val="002060"/>
          <w:lang w:val="fr-FR"/>
        </w:rPr>
        <w:t>Cette situation a mis en lumière les difficultés du système éducatif du pays, notamment</w:t>
      </w:r>
      <w:r w:rsidR="004811AB">
        <w:rPr>
          <w:rFonts w:eastAsia="Calibri" w:cstheme="minorHAnsi"/>
          <w:color w:val="002060"/>
          <w:lang w:val="fr-FR"/>
        </w:rPr>
        <w:t> </w:t>
      </w:r>
      <w:r w:rsidR="007E722D" w:rsidRPr="00A85A4A">
        <w:rPr>
          <w:rFonts w:eastAsia="Calibri" w:cstheme="minorHAnsi"/>
          <w:color w:val="002060"/>
          <w:lang w:val="fr-FR"/>
        </w:rPr>
        <w:t xml:space="preserve">: </w:t>
      </w:r>
    </w:p>
    <w:p w14:paraId="5CE27378" w14:textId="77777777" w:rsidR="00AD3143" w:rsidRPr="00A85A4A" w:rsidRDefault="00AD3143" w:rsidP="00DF06F8">
      <w:pPr>
        <w:spacing w:line="276" w:lineRule="auto"/>
        <w:ind w:right="-17"/>
        <w:jc w:val="both"/>
        <w:rPr>
          <w:rFonts w:eastAsia="Calibri" w:cstheme="minorHAnsi"/>
          <w:color w:val="002060"/>
          <w:lang w:val="fr-FR"/>
        </w:rPr>
      </w:pPr>
      <w:r w:rsidRPr="00A85A4A">
        <w:rPr>
          <w:rFonts w:eastAsia="Calibri" w:cstheme="minorHAnsi"/>
          <w:noProof/>
          <w:color w:val="002060"/>
          <w:lang w:val="fr-FR" w:eastAsia="en-ZW"/>
        </w:rPr>
        <w:lastRenderedPageBreak/>
        <w:drawing>
          <wp:inline distT="0" distB="0" distL="0" distR="0" wp14:anchorId="141F7D82" wp14:editId="603E4F4B">
            <wp:extent cx="5863472" cy="3867870"/>
            <wp:effectExtent l="0" t="76200" r="61595" b="0"/>
            <wp:docPr id="137045682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6749B4E" w14:textId="77777777" w:rsidR="00AD3143" w:rsidRPr="00A85A4A" w:rsidRDefault="00AD3143" w:rsidP="00DF06F8">
      <w:pPr>
        <w:spacing w:line="276" w:lineRule="auto"/>
        <w:ind w:right="-17"/>
        <w:jc w:val="both"/>
        <w:rPr>
          <w:rFonts w:eastAsia="Calibri" w:cstheme="minorHAnsi"/>
          <w:b/>
          <w:color w:val="002060"/>
          <w:sz w:val="32"/>
          <w:szCs w:val="32"/>
          <w:lang w:val="fr-FR"/>
        </w:rPr>
        <w:sectPr w:rsidR="00AD3143" w:rsidRPr="00A85A4A" w:rsidSect="00C56915">
          <w:pgSz w:w="11906" w:h="16838"/>
          <w:pgMar w:top="1440" w:right="1440" w:bottom="1440" w:left="1440" w:header="680" w:footer="0" w:gutter="0"/>
          <w:cols w:space="708"/>
          <w:titlePg/>
          <w:docGrid w:linePitch="360"/>
        </w:sectPr>
      </w:pPr>
    </w:p>
    <w:p w14:paraId="727701EF" w14:textId="77777777" w:rsidR="00570D23" w:rsidRPr="00A85A4A" w:rsidRDefault="0001710E">
      <w:pPr>
        <w:spacing w:line="276" w:lineRule="auto"/>
        <w:ind w:right="-17"/>
        <w:jc w:val="both"/>
        <w:rPr>
          <w:rFonts w:eastAsia="Calibri" w:cstheme="minorHAnsi"/>
          <w:b/>
          <w:color w:val="002060"/>
          <w:sz w:val="32"/>
          <w:szCs w:val="32"/>
          <w:lang w:val="fr-FR"/>
        </w:rPr>
      </w:pPr>
      <w:r w:rsidRPr="00A85A4A">
        <w:rPr>
          <w:rFonts w:eastAsia="Calibri" w:cstheme="minorHAnsi"/>
          <w:b/>
          <w:color w:val="002060"/>
          <w:sz w:val="32"/>
          <w:szCs w:val="32"/>
          <w:lang w:val="fr-FR"/>
        </w:rPr>
        <w:lastRenderedPageBreak/>
        <w:t>Coalition de la société civile pour l'éducation pour tous (CSACEFA)</w:t>
      </w:r>
      <w:r w:rsidR="004A3F25" w:rsidRPr="00A85A4A">
        <w:rPr>
          <w:rFonts w:eastAsia="Calibri" w:cstheme="minorHAnsi"/>
          <w:b/>
          <w:color w:val="002060"/>
          <w:sz w:val="32"/>
          <w:szCs w:val="32"/>
          <w:lang w:val="fr-FR"/>
        </w:rPr>
        <w:t>, Nigeria</w:t>
      </w:r>
    </w:p>
    <w:p w14:paraId="5A921EBD" w14:textId="23F17ED4" w:rsidR="00570D23" w:rsidRPr="00A85A4A" w:rsidRDefault="0001710E">
      <w:pPr>
        <w:spacing w:line="276" w:lineRule="auto"/>
        <w:ind w:right="-17"/>
        <w:jc w:val="both"/>
        <w:rPr>
          <w:rFonts w:eastAsia="Calibri" w:cstheme="minorHAnsi"/>
          <w:color w:val="002060"/>
          <w:lang w:val="fr-FR"/>
        </w:rPr>
      </w:pPr>
      <w:r w:rsidRPr="00A85A4A">
        <w:rPr>
          <w:rFonts w:eastAsia="Calibri" w:cstheme="minorHAnsi"/>
          <w:color w:val="002060"/>
          <w:lang w:val="fr-FR"/>
        </w:rPr>
        <w:t>La vague d'insurrections et de conflits dans le pays et dans la sous-région a entraîné un</w:t>
      </w:r>
      <w:r w:rsidR="009E2499">
        <w:rPr>
          <w:rFonts w:eastAsia="Calibri" w:cstheme="minorHAnsi"/>
          <w:color w:val="002060"/>
          <w:lang w:val="fr-FR"/>
        </w:rPr>
        <w:t xml:space="preserve"> afflux </w:t>
      </w:r>
      <w:r w:rsidRPr="00A85A4A">
        <w:rPr>
          <w:rFonts w:eastAsia="Calibri" w:cstheme="minorHAnsi"/>
          <w:color w:val="002060"/>
          <w:lang w:val="fr-FR"/>
        </w:rPr>
        <w:t xml:space="preserve">de réfugiés et de personnes déplacées </w:t>
      </w:r>
      <w:r w:rsidR="0060244D">
        <w:rPr>
          <w:rFonts w:eastAsia="Calibri" w:cstheme="minorHAnsi"/>
          <w:color w:val="002060"/>
          <w:lang w:val="fr-FR"/>
        </w:rPr>
        <w:t>internes</w:t>
      </w:r>
      <w:r w:rsidR="0060244D" w:rsidRPr="00A85A4A">
        <w:rPr>
          <w:rFonts w:eastAsia="Calibri" w:cstheme="minorHAnsi"/>
          <w:color w:val="002060"/>
          <w:lang w:val="fr-FR"/>
        </w:rPr>
        <w:t xml:space="preserve"> (</w:t>
      </w:r>
      <w:r w:rsidRPr="00A85A4A">
        <w:rPr>
          <w:rFonts w:eastAsia="Calibri" w:cstheme="minorHAnsi"/>
          <w:color w:val="002060"/>
          <w:lang w:val="fr-FR"/>
        </w:rPr>
        <w:t>PDI) au Nigeria. Il en résulte des défis concernant les besoins fondamentaux des réfugiés et des personnes déplacées à différents niveaux. L'une des principales priorités des communautés de réfugiés et de personnes déplacées est l'éducation. Au Nigeria, environ 20</w:t>
      </w:r>
      <w:r w:rsidR="007E7387">
        <w:rPr>
          <w:rFonts w:eastAsia="Calibri" w:cstheme="minorHAnsi"/>
          <w:color w:val="002060"/>
          <w:lang w:val="fr-FR"/>
        </w:rPr>
        <w:t> </w:t>
      </w:r>
      <w:r w:rsidRPr="00A85A4A">
        <w:rPr>
          <w:rFonts w:eastAsia="Calibri" w:cstheme="minorHAnsi"/>
          <w:color w:val="002060"/>
          <w:lang w:val="fr-FR"/>
        </w:rPr>
        <w:t>millions de réfugiés sont pris en charge par l</w:t>
      </w:r>
      <w:r w:rsidR="0060244D">
        <w:rPr>
          <w:rFonts w:eastAsia="Calibri" w:cstheme="minorHAnsi"/>
          <w:color w:val="002060"/>
          <w:lang w:val="fr-FR"/>
        </w:rPr>
        <w:t>e HCR</w:t>
      </w:r>
      <w:r w:rsidRPr="00A85A4A">
        <w:rPr>
          <w:rFonts w:eastAsia="Calibri" w:cstheme="minorHAnsi"/>
          <w:color w:val="002060"/>
          <w:lang w:val="fr-FR"/>
        </w:rPr>
        <w:t xml:space="preserve">, dont la moitié </w:t>
      </w:r>
      <w:r w:rsidR="0060244D">
        <w:rPr>
          <w:rFonts w:eastAsia="Calibri" w:cstheme="minorHAnsi"/>
          <w:color w:val="002060"/>
          <w:lang w:val="fr-FR"/>
        </w:rPr>
        <w:t xml:space="preserve">ont </w:t>
      </w:r>
      <w:r w:rsidRPr="00A85A4A">
        <w:rPr>
          <w:rFonts w:eastAsia="Calibri" w:cstheme="minorHAnsi"/>
          <w:color w:val="002060"/>
          <w:lang w:val="fr-FR"/>
        </w:rPr>
        <w:t>moins de 18</w:t>
      </w:r>
      <w:r w:rsidR="007E7387">
        <w:rPr>
          <w:rFonts w:eastAsia="Calibri" w:cstheme="minorHAnsi"/>
          <w:color w:val="002060"/>
          <w:lang w:val="fr-FR"/>
        </w:rPr>
        <w:t> </w:t>
      </w:r>
      <w:r w:rsidRPr="00A85A4A">
        <w:rPr>
          <w:rFonts w:eastAsia="Calibri" w:cstheme="minorHAnsi"/>
          <w:color w:val="002060"/>
          <w:lang w:val="fr-FR"/>
        </w:rPr>
        <w:t>ans</w:t>
      </w:r>
      <w:r w:rsidR="004811AB">
        <w:rPr>
          <w:rFonts w:ascii="Times New Roman" w:eastAsia="Calibri" w:hAnsi="Times New Roman" w:cs="Times New Roman"/>
          <w:color w:val="002060"/>
          <w:lang w:val="fr-FR"/>
        </w:rPr>
        <w:t> </w:t>
      </w:r>
      <w:r w:rsidRPr="00A85A4A">
        <w:rPr>
          <w:rFonts w:eastAsia="Calibri" w:cstheme="minorHAnsi"/>
          <w:color w:val="002060"/>
          <w:lang w:val="fr-FR"/>
        </w:rPr>
        <w:t>; seuls 50 % des enfants sont inscrits dans l'enseignement primaire, 25 % dans l'enseignement secondaire et 1 % ont accès à l'enseignement supérieur.</w:t>
      </w:r>
    </w:p>
    <w:p w14:paraId="32B22EAC" w14:textId="120986D8" w:rsidR="00570D23" w:rsidRPr="00A85A4A" w:rsidRDefault="0001710E">
      <w:pPr>
        <w:spacing w:line="276" w:lineRule="auto"/>
        <w:ind w:right="-17"/>
        <w:jc w:val="both"/>
        <w:rPr>
          <w:rFonts w:eastAsia="Calibri" w:cstheme="minorHAnsi"/>
          <w:color w:val="002060"/>
          <w:lang w:val="fr-FR"/>
        </w:rPr>
      </w:pPr>
      <w:r w:rsidRPr="00A85A4A">
        <w:rPr>
          <w:rFonts w:eastAsia="Calibri" w:cstheme="minorHAnsi"/>
          <w:color w:val="002060"/>
          <w:lang w:val="fr-FR"/>
        </w:rPr>
        <w:t xml:space="preserve">Historiquement, le Nigeria s'est battu pour fournir une éducation de base à ses citoyens. Par conséquent, l'émergence des réfugiés et des PDI et leur besoin </w:t>
      </w:r>
      <w:r w:rsidR="005A0AC4">
        <w:rPr>
          <w:rFonts w:eastAsia="Calibri" w:cstheme="minorHAnsi"/>
          <w:color w:val="002060"/>
          <w:lang w:val="fr-FR"/>
        </w:rPr>
        <w:t xml:space="preserve">en </w:t>
      </w:r>
      <w:r w:rsidRPr="00A85A4A">
        <w:rPr>
          <w:rFonts w:eastAsia="Calibri" w:cstheme="minorHAnsi"/>
          <w:color w:val="002060"/>
          <w:lang w:val="fr-FR"/>
        </w:rPr>
        <w:t xml:space="preserve">éducation </w:t>
      </w:r>
      <w:r w:rsidR="005A0AC4">
        <w:rPr>
          <w:rFonts w:eastAsia="Calibri" w:cstheme="minorHAnsi"/>
          <w:color w:val="002060"/>
          <w:lang w:val="fr-FR"/>
        </w:rPr>
        <w:t>représentent</w:t>
      </w:r>
      <w:r w:rsidRPr="00A85A4A">
        <w:rPr>
          <w:rFonts w:eastAsia="Calibri" w:cstheme="minorHAnsi"/>
          <w:color w:val="002060"/>
          <w:lang w:val="fr-FR"/>
        </w:rPr>
        <w:t xml:space="preserve"> </w:t>
      </w:r>
      <w:r w:rsidR="005A0AC4">
        <w:rPr>
          <w:rFonts w:eastAsia="Calibri" w:cstheme="minorHAnsi"/>
          <w:color w:val="002060"/>
          <w:lang w:val="fr-FR"/>
        </w:rPr>
        <w:t xml:space="preserve">un </w:t>
      </w:r>
      <w:r w:rsidR="0089045D">
        <w:rPr>
          <w:rFonts w:eastAsia="Calibri" w:cstheme="minorHAnsi"/>
          <w:color w:val="002060"/>
          <w:lang w:val="fr-FR"/>
        </w:rPr>
        <w:t>lourd</w:t>
      </w:r>
      <w:r w:rsidRPr="00A85A4A">
        <w:rPr>
          <w:rFonts w:eastAsia="Calibri" w:cstheme="minorHAnsi"/>
          <w:color w:val="002060"/>
          <w:lang w:val="fr-FR"/>
        </w:rPr>
        <w:t xml:space="preserve"> fardeau sur le système éducatif du pays. </w:t>
      </w:r>
      <w:r w:rsidR="00602871" w:rsidRPr="00A85A4A">
        <w:rPr>
          <w:rFonts w:eastAsia="Calibri" w:cstheme="minorHAnsi"/>
          <w:color w:val="002060"/>
          <w:lang w:val="fr-FR"/>
        </w:rPr>
        <w:t xml:space="preserve">Il est généralement admis que l'infrastructure éducative du Nigeria est déficiente et qu'elle n'est pas en mesure de répondre </w:t>
      </w:r>
      <w:r w:rsidR="005D4C38" w:rsidRPr="00A85A4A">
        <w:rPr>
          <w:rFonts w:eastAsia="Calibri" w:cstheme="minorHAnsi"/>
          <w:color w:val="002060"/>
          <w:lang w:val="fr-FR"/>
        </w:rPr>
        <w:t xml:space="preserve">aux </w:t>
      </w:r>
      <w:r w:rsidR="00602871" w:rsidRPr="00A85A4A">
        <w:rPr>
          <w:rFonts w:eastAsia="Calibri" w:cstheme="minorHAnsi"/>
          <w:color w:val="002060"/>
          <w:lang w:val="fr-FR"/>
        </w:rPr>
        <w:t>besoins les plus élémentaires du secteur de l'éducation</w:t>
      </w:r>
      <w:r w:rsidR="005D4C38" w:rsidRPr="00A85A4A">
        <w:rPr>
          <w:rFonts w:eastAsia="Calibri" w:cstheme="minorHAnsi"/>
          <w:color w:val="002060"/>
          <w:lang w:val="fr-FR"/>
        </w:rPr>
        <w:t>, ce qui est encore pire pour les PDI et les réfugiés</w:t>
      </w:r>
      <w:r w:rsidR="00602871" w:rsidRPr="00A85A4A">
        <w:rPr>
          <w:rFonts w:eastAsia="Calibri" w:cstheme="minorHAnsi"/>
          <w:color w:val="002060"/>
          <w:lang w:val="fr-FR"/>
        </w:rPr>
        <w:t xml:space="preserve">. </w:t>
      </w:r>
      <w:r w:rsidRPr="00A85A4A">
        <w:rPr>
          <w:rFonts w:eastAsia="Calibri" w:cstheme="minorHAnsi"/>
          <w:color w:val="002060"/>
          <w:lang w:val="fr-FR"/>
        </w:rPr>
        <w:t xml:space="preserve">Cette situation a été aggravée par la pandémie de COVID-19, une population toujours croissante et </w:t>
      </w:r>
      <w:r w:rsidR="005A0AC4">
        <w:rPr>
          <w:rFonts w:eastAsia="Calibri" w:cstheme="minorHAnsi"/>
          <w:color w:val="002060"/>
          <w:lang w:val="fr-FR"/>
        </w:rPr>
        <w:t>des</w:t>
      </w:r>
      <w:r w:rsidRPr="00A85A4A">
        <w:rPr>
          <w:rFonts w:eastAsia="Calibri" w:cstheme="minorHAnsi"/>
          <w:color w:val="002060"/>
          <w:lang w:val="fr-FR"/>
        </w:rPr>
        <w:t xml:space="preserve"> défis socio-économiques auxquels le Nigeria est confronté. </w:t>
      </w:r>
      <w:r w:rsidR="003D3309" w:rsidRPr="00A85A4A">
        <w:rPr>
          <w:rFonts w:eastAsia="Calibri" w:cstheme="minorHAnsi"/>
          <w:color w:val="002060"/>
          <w:lang w:val="fr-FR"/>
        </w:rPr>
        <w:t>Par conséquent, cette situation intenable exige des efforts concertés de la part des organismes gouvernementaux et non gouvernementaux en vue de réformes politiques et juridiques</w:t>
      </w:r>
      <w:r w:rsidR="00756DCB">
        <w:rPr>
          <w:rFonts w:eastAsia="Calibri" w:cstheme="minorHAnsi"/>
          <w:color w:val="002060"/>
          <w:lang w:val="fr-FR"/>
        </w:rPr>
        <w:t>,</w:t>
      </w:r>
      <w:r w:rsidR="003D3309" w:rsidRPr="00A85A4A">
        <w:rPr>
          <w:rFonts w:eastAsia="Calibri" w:cstheme="minorHAnsi"/>
          <w:color w:val="002060"/>
          <w:lang w:val="fr-FR"/>
        </w:rPr>
        <w:t xml:space="preserve"> de formation des enseignants</w:t>
      </w:r>
      <w:r w:rsidR="00756DCB">
        <w:rPr>
          <w:rFonts w:eastAsia="Calibri" w:cstheme="minorHAnsi"/>
          <w:color w:val="002060"/>
          <w:lang w:val="fr-FR"/>
        </w:rPr>
        <w:t>,</w:t>
      </w:r>
      <w:r w:rsidR="004B4CF7">
        <w:rPr>
          <w:rFonts w:eastAsia="Calibri" w:cstheme="minorHAnsi"/>
          <w:color w:val="002060"/>
          <w:lang w:val="fr-FR"/>
        </w:rPr>
        <w:t xml:space="preserve"> d</w:t>
      </w:r>
      <w:r w:rsidR="003D3309" w:rsidRPr="00A85A4A">
        <w:rPr>
          <w:rFonts w:eastAsia="Calibri" w:cstheme="minorHAnsi"/>
          <w:color w:val="002060"/>
          <w:lang w:val="fr-FR"/>
        </w:rPr>
        <w:t xml:space="preserve">'accueil </w:t>
      </w:r>
      <w:r w:rsidR="004B4CF7">
        <w:rPr>
          <w:rFonts w:eastAsia="Calibri" w:cstheme="minorHAnsi"/>
          <w:color w:val="002060"/>
          <w:lang w:val="fr-FR"/>
        </w:rPr>
        <w:t>d</w:t>
      </w:r>
      <w:r w:rsidR="003D3309" w:rsidRPr="00A85A4A">
        <w:rPr>
          <w:rFonts w:eastAsia="Calibri" w:cstheme="minorHAnsi"/>
          <w:color w:val="002060"/>
          <w:lang w:val="fr-FR"/>
        </w:rPr>
        <w:t>es personnes déplacées</w:t>
      </w:r>
      <w:r w:rsidR="00516032">
        <w:rPr>
          <w:rFonts w:eastAsia="Calibri" w:cstheme="minorHAnsi"/>
          <w:color w:val="002060"/>
          <w:lang w:val="fr-FR"/>
        </w:rPr>
        <w:t xml:space="preserve"> et des réfugiés</w:t>
      </w:r>
      <w:r w:rsidR="003D3309" w:rsidRPr="00A85A4A">
        <w:rPr>
          <w:rFonts w:eastAsia="Calibri" w:cstheme="minorHAnsi"/>
          <w:color w:val="002060"/>
          <w:lang w:val="fr-FR"/>
        </w:rPr>
        <w:t xml:space="preserve"> </w:t>
      </w:r>
      <w:r w:rsidR="004B4CF7">
        <w:rPr>
          <w:rFonts w:eastAsia="Calibri" w:cstheme="minorHAnsi"/>
          <w:color w:val="002060"/>
          <w:lang w:val="fr-FR"/>
        </w:rPr>
        <w:t>dans les communautés</w:t>
      </w:r>
      <w:r w:rsidR="00516032">
        <w:rPr>
          <w:rFonts w:eastAsia="Calibri" w:cstheme="minorHAnsi"/>
          <w:color w:val="002060"/>
          <w:lang w:val="fr-FR"/>
        </w:rPr>
        <w:t xml:space="preserve"> et</w:t>
      </w:r>
      <w:r w:rsidR="003D3309" w:rsidRPr="00A85A4A">
        <w:rPr>
          <w:rFonts w:eastAsia="Calibri" w:cstheme="minorHAnsi"/>
          <w:color w:val="002060"/>
          <w:lang w:val="fr-FR"/>
        </w:rPr>
        <w:t xml:space="preserve"> de l'élaboration d'un programme d'études inclusif, entre autres</w:t>
      </w:r>
      <w:r w:rsidR="005A0AC4">
        <w:rPr>
          <w:rFonts w:eastAsia="Calibri" w:cstheme="minorHAnsi"/>
          <w:color w:val="002060"/>
          <w:lang w:val="fr-FR"/>
        </w:rPr>
        <w:t>.</w:t>
      </w:r>
      <w:r w:rsidR="003D3309" w:rsidRPr="00A85A4A">
        <w:rPr>
          <w:rFonts w:eastAsia="Calibri" w:cstheme="minorHAnsi"/>
          <w:color w:val="002060"/>
          <w:lang w:val="fr-FR"/>
        </w:rPr>
        <w:t xml:space="preserve"> </w:t>
      </w:r>
    </w:p>
    <w:p w14:paraId="78B5598B" w14:textId="42C48D8E" w:rsidR="00570D23" w:rsidRPr="00A85A4A" w:rsidRDefault="0001710E">
      <w:pPr>
        <w:spacing w:line="276" w:lineRule="auto"/>
        <w:ind w:right="-17"/>
        <w:jc w:val="both"/>
        <w:rPr>
          <w:rFonts w:eastAsia="Calibri" w:cstheme="minorHAnsi"/>
          <w:b/>
          <w:color w:val="002060"/>
          <w:sz w:val="32"/>
          <w:szCs w:val="32"/>
          <w:lang w:val="fr-FR"/>
        </w:rPr>
      </w:pPr>
      <w:r w:rsidRPr="00A85A4A">
        <w:rPr>
          <w:noProof/>
          <w:color w:val="002060"/>
          <w:lang w:val="fr-FR" w:eastAsia="en-ZW"/>
        </w:rPr>
        <mc:AlternateContent>
          <mc:Choice Requires="wps">
            <w:drawing>
              <wp:anchor distT="0" distB="0" distL="114300" distR="114300" simplePos="0" relativeHeight="251673600" behindDoc="0" locked="0" layoutInCell="1" allowOverlap="1" wp14:anchorId="0BEB035A" wp14:editId="49C182A6">
                <wp:simplePos x="0" y="0"/>
                <wp:positionH relativeFrom="column">
                  <wp:posOffset>-38100</wp:posOffset>
                </wp:positionH>
                <wp:positionV relativeFrom="paragraph">
                  <wp:posOffset>596356</wp:posOffset>
                </wp:positionV>
                <wp:extent cx="5943600" cy="4256314"/>
                <wp:effectExtent l="0" t="0" r="0" b="0"/>
                <wp:wrapNone/>
                <wp:docPr id="2" name="Text Box 16"/>
                <wp:cNvGraphicFramePr/>
                <a:graphic xmlns:a="http://schemas.openxmlformats.org/drawingml/2006/main">
                  <a:graphicData uri="http://schemas.microsoft.com/office/word/2010/wordprocessingShape">
                    <wps:wsp>
                      <wps:cNvSpPr txBox="1"/>
                      <wps:spPr>
                        <a:xfrm>
                          <a:off x="0" y="0"/>
                          <a:ext cx="5943600" cy="4256314"/>
                        </a:xfrm>
                        <a:prstGeom prst="rect">
                          <a:avLst/>
                        </a:prstGeom>
                        <a:solidFill>
                          <a:srgbClr val="70AD47">
                            <a:lumMod val="20000"/>
                            <a:lumOff val="80000"/>
                          </a:srgbClr>
                        </a:solidFill>
                        <a:ln w="6350">
                          <a:noFill/>
                        </a:ln>
                      </wps:spPr>
                      <wps:txbx>
                        <w:txbxContent>
                          <w:p w14:paraId="0DDEC1BF" w14:textId="33995A44" w:rsidR="00570D23" w:rsidRPr="005A0AC4" w:rsidRDefault="0001710E">
                            <w:pPr>
                              <w:spacing w:before="240" w:line="276" w:lineRule="auto"/>
                              <w:ind w:right="-17"/>
                              <w:jc w:val="both"/>
                              <w:rPr>
                                <w:rFonts w:eastAsia="Calibri" w:cstheme="minorHAnsi"/>
                                <w:b/>
                                <w:bCs/>
                                <w:color w:val="002060"/>
                                <w:lang w:val="fr-FR"/>
                              </w:rPr>
                            </w:pPr>
                            <w:r w:rsidRPr="005A0AC4">
                              <w:rPr>
                                <w:rFonts w:eastAsia="Calibri" w:cstheme="minorHAnsi"/>
                                <w:b/>
                                <w:bCs/>
                                <w:color w:val="002060"/>
                                <w:lang w:val="fr-FR"/>
                              </w:rPr>
                              <w:t xml:space="preserve">Dans son travail de promotion du droit à l'éducation, </w:t>
                            </w:r>
                            <w:r w:rsidR="00F57094">
                              <w:rPr>
                                <w:rFonts w:eastAsia="Calibri" w:cstheme="minorHAnsi"/>
                                <w:b/>
                                <w:bCs/>
                                <w:color w:val="002060"/>
                                <w:lang w:val="fr-FR"/>
                              </w:rPr>
                              <w:t>CME</w:t>
                            </w:r>
                            <w:r w:rsidR="00B66453">
                              <w:rPr>
                                <w:rFonts w:eastAsia="Calibri" w:cstheme="minorHAnsi"/>
                                <w:b/>
                                <w:bCs/>
                                <w:color w:val="002060"/>
                                <w:lang w:val="fr-FR"/>
                              </w:rPr>
                              <w:t xml:space="preserve">-Espagne </w:t>
                            </w:r>
                            <w:r w:rsidR="004D0799" w:rsidRPr="005A0AC4">
                              <w:rPr>
                                <w:rFonts w:eastAsia="Calibri" w:cstheme="minorHAnsi"/>
                                <w:b/>
                                <w:bCs/>
                                <w:color w:val="002060"/>
                                <w:lang w:val="fr-FR"/>
                              </w:rPr>
                              <w:t xml:space="preserve">a noté </w:t>
                            </w:r>
                            <w:r w:rsidR="00B66453">
                              <w:rPr>
                                <w:rFonts w:eastAsia="Calibri" w:cstheme="minorHAnsi"/>
                                <w:b/>
                                <w:bCs/>
                                <w:color w:val="002060"/>
                                <w:lang w:val="fr-FR"/>
                              </w:rPr>
                              <w:t>les points suivants :</w:t>
                            </w:r>
                          </w:p>
                          <w:p w14:paraId="35BB7BA1" w14:textId="72199924" w:rsidR="00570D23" w:rsidRPr="005A0AC4" w:rsidRDefault="0001710E">
                            <w:pPr>
                              <w:pStyle w:val="ListParagraph"/>
                              <w:numPr>
                                <w:ilvl w:val="0"/>
                                <w:numId w:val="11"/>
                              </w:numPr>
                              <w:spacing w:line="276" w:lineRule="auto"/>
                              <w:ind w:right="-17"/>
                              <w:jc w:val="both"/>
                              <w:rPr>
                                <w:color w:val="002060"/>
                                <w:lang w:val="fr-FR"/>
                              </w:rPr>
                            </w:pPr>
                            <w:r w:rsidRPr="005A0AC4">
                              <w:rPr>
                                <w:color w:val="002060"/>
                                <w:lang w:val="fr-FR"/>
                              </w:rPr>
                              <w:t>Actuellement, il y a 27</w:t>
                            </w:r>
                            <w:r w:rsidR="007E7387">
                              <w:rPr>
                                <w:color w:val="002060"/>
                                <w:lang w:val="fr-FR"/>
                              </w:rPr>
                              <w:t> </w:t>
                            </w:r>
                            <w:r w:rsidRPr="005A0AC4">
                              <w:rPr>
                                <w:color w:val="002060"/>
                                <w:lang w:val="fr-FR"/>
                              </w:rPr>
                              <w:t xml:space="preserve">conflits ouverts (Council on </w:t>
                            </w:r>
                            <w:proofErr w:type="spellStart"/>
                            <w:r w:rsidRPr="005A0AC4">
                              <w:rPr>
                                <w:color w:val="002060"/>
                                <w:lang w:val="fr-FR"/>
                              </w:rPr>
                              <w:t>Foreign</w:t>
                            </w:r>
                            <w:proofErr w:type="spellEnd"/>
                            <w:r w:rsidRPr="005A0AC4">
                              <w:rPr>
                                <w:color w:val="002060"/>
                                <w:lang w:val="fr-FR"/>
                              </w:rPr>
                              <w:t xml:space="preserve"> Relations, 2022) et rien qu'en 2022, 323</w:t>
                            </w:r>
                            <w:r w:rsidR="007E7387">
                              <w:rPr>
                                <w:color w:val="002060"/>
                                <w:lang w:val="fr-FR"/>
                              </w:rPr>
                              <w:t> </w:t>
                            </w:r>
                            <w:r w:rsidRPr="005A0AC4">
                              <w:rPr>
                                <w:color w:val="002060"/>
                                <w:lang w:val="fr-FR"/>
                              </w:rPr>
                              <w:t>catastrophes naturelles se sont produites (</w:t>
                            </w:r>
                            <w:proofErr w:type="spellStart"/>
                            <w:r w:rsidRPr="005A0AC4">
                              <w:rPr>
                                <w:color w:val="002060"/>
                                <w:lang w:val="fr-FR"/>
                              </w:rPr>
                              <w:t>OurWorldinData</w:t>
                            </w:r>
                            <w:proofErr w:type="spellEnd"/>
                            <w:r w:rsidRPr="005A0AC4">
                              <w:rPr>
                                <w:color w:val="002060"/>
                                <w:lang w:val="fr-FR"/>
                              </w:rPr>
                              <w:t xml:space="preserve">). Ce contexte dresse un </w:t>
                            </w:r>
                            <w:r w:rsidR="00B66453">
                              <w:rPr>
                                <w:color w:val="002060"/>
                                <w:lang w:val="fr-FR"/>
                              </w:rPr>
                              <w:t>tableau</w:t>
                            </w:r>
                            <w:r w:rsidRPr="005A0AC4">
                              <w:rPr>
                                <w:color w:val="002060"/>
                                <w:lang w:val="fr-FR"/>
                              </w:rPr>
                              <w:t xml:space="preserve"> dévastateur qui a des effets directs sur la vie des gens. En raison de ces crises, 339</w:t>
                            </w:r>
                            <w:r w:rsidR="007E7387">
                              <w:rPr>
                                <w:color w:val="002060"/>
                                <w:lang w:val="fr-FR"/>
                              </w:rPr>
                              <w:t> </w:t>
                            </w:r>
                            <w:r w:rsidRPr="005A0AC4">
                              <w:rPr>
                                <w:color w:val="002060"/>
                                <w:lang w:val="fr-FR"/>
                              </w:rPr>
                              <w:t xml:space="preserve">millions de personnes auront besoin d'une aide humanitaire en 2023. </w:t>
                            </w:r>
                          </w:p>
                          <w:p w14:paraId="74828EA6" w14:textId="2E19208A" w:rsidR="00570D23" w:rsidRPr="005A0AC4" w:rsidRDefault="0001710E">
                            <w:pPr>
                              <w:pStyle w:val="ListParagraph"/>
                              <w:numPr>
                                <w:ilvl w:val="0"/>
                                <w:numId w:val="11"/>
                              </w:numPr>
                              <w:spacing w:line="276" w:lineRule="auto"/>
                              <w:ind w:right="-17"/>
                              <w:jc w:val="both"/>
                              <w:rPr>
                                <w:color w:val="002060"/>
                                <w:lang w:val="fr-FR"/>
                              </w:rPr>
                            </w:pPr>
                            <w:r w:rsidRPr="005A0AC4">
                              <w:rPr>
                                <w:color w:val="002060"/>
                                <w:lang w:val="fr-FR"/>
                              </w:rPr>
                              <w:t>Ce groupe est composé de garçons, de filles et d'adolescents (alors qu'ils représentent 30 % de la population mondiale). Plus précisément, 36,5</w:t>
                            </w:r>
                            <w:r w:rsidR="007E7387">
                              <w:rPr>
                                <w:color w:val="002060"/>
                                <w:lang w:val="fr-FR"/>
                              </w:rPr>
                              <w:t> </w:t>
                            </w:r>
                            <w:r w:rsidRPr="005A0AC4">
                              <w:rPr>
                                <w:color w:val="002060"/>
                                <w:lang w:val="fr-FR"/>
                              </w:rPr>
                              <w:t>millions d'enfants de moins de 18</w:t>
                            </w:r>
                            <w:r w:rsidR="007E7387">
                              <w:rPr>
                                <w:color w:val="002060"/>
                                <w:lang w:val="fr-FR"/>
                              </w:rPr>
                              <w:t> </w:t>
                            </w:r>
                            <w:r w:rsidRPr="005A0AC4">
                              <w:rPr>
                                <w:color w:val="002060"/>
                                <w:lang w:val="fr-FR"/>
                              </w:rPr>
                              <w:t>ans se trouvaient hors de leur foyer en 2021</w:t>
                            </w:r>
                            <w:r w:rsidR="004811AB">
                              <w:rPr>
                                <w:rFonts w:ascii="Times New Roman" w:hAnsi="Times New Roman" w:cs="Times New Roman"/>
                                <w:color w:val="002060"/>
                                <w:lang w:val="fr-FR"/>
                              </w:rPr>
                              <w:t> </w:t>
                            </w:r>
                            <w:r w:rsidRPr="005A0AC4">
                              <w:rPr>
                                <w:color w:val="002060"/>
                                <w:lang w:val="fr-FR"/>
                              </w:rPr>
                              <w:t xml:space="preserve">; 13,7 d'entre eux sont des réfugiés et des demandeurs d'asile et 22,8 sont déplacés </w:t>
                            </w:r>
                            <w:r w:rsidR="001D7869">
                              <w:rPr>
                                <w:color w:val="002060"/>
                                <w:lang w:val="fr-FR"/>
                              </w:rPr>
                              <w:t>internes</w:t>
                            </w:r>
                            <w:r w:rsidRPr="005A0AC4">
                              <w:rPr>
                                <w:color w:val="002060"/>
                                <w:lang w:val="fr-FR"/>
                              </w:rPr>
                              <w:t>, des chiffres jamais enregistrés depuis la Seconde Guerre mondiale (UNICEF, 2022).</w:t>
                            </w:r>
                          </w:p>
                          <w:p w14:paraId="4FA77B3A" w14:textId="65CC0DCB" w:rsidR="00570D23" w:rsidRPr="005A0AC4" w:rsidRDefault="0001710E">
                            <w:pPr>
                              <w:pStyle w:val="ListParagraph"/>
                              <w:numPr>
                                <w:ilvl w:val="0"/>
                                <w:numId w:val="11"/>
                              </w:numPr>
                              <w:spacing w:line="276" w:lineRule="auto"/>
                              <w:ind w:right="-17"/>
                              <w:jc w:val="both"/>
                              <w:rPr>
                                <w:color w:val="002060"/>
                                <w:lang w:val="fr-FR"/>
                              </w:rPr>
                            </w:pPr>
                            <w:r w:rsidRPr="005A0AC4">
                              <w:rPr>
                                <w:color w:val="002060"/>
                                <w:lang w:val="fr-FR"/>
                              </w:rPr>
                              <w:t xml:space="preserve">Sur un </w:t>
                            </w:r>
                            <w:r w:rsidR="00E84F18" w:rsidRPr="005A0AC4">
                              <w:rPr>
                                <w:color w:val="002060"/>
                                <w:lang w:val="fr-FR"/>
                              </w:rPr>
                              <w:t>total de 69</w:t>
                            </w:r>
                            <w:r w:rsidR="007E7387">
                              <w:rPr>
                                <w:color w:val="002060"/>
                                <w:lang w:val="fr-FR"/>
                              </w:rPr>
                              <w:t> </w:t>
                            </w:r>
                            <w:r w:rsidR="00E84F18" w:rsidRPr="005A0AC4">
                              <w:rPr>
                                <w:color w:val="002060"/>
                                <w:lang w:val="fr-FR"/>
                              </w:rPr>
                              <w:t>millions d'élèves, 24</w:t>
                            </w:r>
                            <w:r w:rsidR="007E7387">
                              <w:rPr>
                                <w:color w:val="002060"/>
                                <w:lang w:val="fr-FR"/>
                              </w:rPr>
                              <w:t> </w:t>
                            </w:r>
                            <w:r w:rsidR="00E84F18" w:rsidRPr="005A0AC4">
                              <w:rPr>
                                <w:color w:val="002060"/>
                                <w:lang w:val="fr-FR"/>
                              </w:rPr>
                              <w:t>millions fréquentent l'école primaire et 45</w:t>
                            </w:r>
                            <w:r w:rsidR="007E7387">
                              <w:rPr>
                                <w:color w:val="002060"/>
                                <w:lang w:val="fr-FR"/>
                              </w:rPr>
                              <w:t> </w:t>
                            </w:r>
                            <w:r w:rsidR="00E84F18" w:rsidRPr="005A0AC4">
                              <w:rPr>
                                <w:color w:val="002060"/>
                                <w:lang w:val="fr-FR"/>
                              </w:rPr>
                              <w:t>millions l'</w:t>
                            </w:r>
                            <w:r w:rsidRPr="005A0AC4">
                              <w:rPr>
                                <w:color w:val="002060"/>
                                <w:lang w:val="fr-FR"/>
                              </w:rPr>
                              <w:t xml:space="preserve">école secondaire (INEE, 2021). </w:t>
                            </w:r>
                          </w:p>
                          <w:p w14:paraId="672F42E6" w14:textId="3CB75E93" w:rsidR="00570D23" w:rsidRPr="005A0AC4" w:rsidRDefault="0001710E">
                            <w:pPr>
                              <w:pStyle w:val="ListParagraph"/>
                              <w:numPr>
                                <w:ilvl w:val="0"/>
                                <w:numId w:val="11"/>
                              </w:numPr>
                              <w:spacing w:line="276" w:lineRule="auto"/>
                              <w:ind w:right="-17"/>
                              <w:jc w:val="both"/>
                              <w:rPr>
                                <w:color w:val="002060"/>
                                <w:lang w:val="fr-FR"/>
                              </w:rPr>
                            </w:pPr>
                            <w:r w:rsidRPr="005A0AC4">
                              <w:rPr>
                                <w:color w:val="002060"/>
                                <w:lang w:val="fr-FR"/>
                              </w:rPr>
                              <w:t xml:space="preserve">Le fait d'avoir des millions d'enfants et d'adolescents en dehors du système éducatif </w:t>
                            </w:r>
                            <w:proofErr w:type="gramStart"/>
                            <w:r w:rsidRPr="005A0AC4">
                              <w:rPr>
                                <w:color w:val="002060"/>
                                <w:lang w:val="fr-FR"/>
                              </w:rPr>
                              <w:t>aura</w:t>
                            </w:r>
                            <w:proofErr w:type="gramEnd"/>
                            <w:r w:rsidRPr="005A0AC4">
                              <w:rPr>
                                <w:color w:val="002060"/>
                                <w:lang w:val="fr-FR"/>
                              </w:rPr>
                              <w:t xml:space="preserve"> des conséquences énormes sur la réalisation de l'Agenda 2030 dans son ensemble, puisque l'éducation est un droit habilitant pour de nombreux autres inclus dans ce</w:t>
                            </w:r>
                            <w:r w:rsidR="009C67E6">
                              <w:rPr>
                                <w:color w:val="002060"/>
                                <w:lang w:val="fr-FR"/>
                              </w:rPr>
                              <w:t xml:space="preserve"> </w:t>
                            </w:r>
                            <w:r w:rsidR="00A13941">
                              <w:rPr>
                                <w:color w:val="002060"/>
                                <w:lang w:val="fr-FR"/>
                              </w:rPr>
                              <w:t>programme</w:t>
                            </w:r>
                            <w:r w:rsidR="00A13941" w:rsidRPr="005A0AC4">
                              <w:rPr>
                                <w:color w:val="002060"/>
                                <w:lang w:val="fr-FR"/>
                              </w:rPr>
                              <w:t xml:space="preserve"> (</w:t>
                            </w:r>
                            <w:r w:rsidRPr="005A0AC4">
                              <w:rPr>
                                <w:color w:val="002060"/>
                                <w:lang w:val="fr-FR"/>
                              </w:rPr>
                              <w:t xml:space="preserve">tels que l'emploi décent ou un </w:t>
                            </w:r>
                            <w:r w:rsidR="0072394C" w:rsidRPr="005A0AC4">
                              <w:rPr>
                                <w:color w:val="002060"/>
                                <w:lang w:val="fr-FR"/>
                              </w:rPr>
                              <w:t xml:space="preserve">monde plus pacifique). En outre, il existe une </w:t>
                            </w:r>
                            <w:r w:rsidRPr="005A0AC4">
                              <w:rPr>
                                <w:color w:val="002060"/>
                                <w:lang w:val="fr-FR"/>
                              </w:rPr>
                              <w:t xml:space="preserve">trajectoire de régression dans la réalisation de l'objectif de développement durable (ODD) 4 et de nombreux objectifs ne seront pas atteints d'ici 2030 (Nations </w:t>
                            </w:r>
                            <w:r w:rsidR="00A13941">
                              <w:rPr>
                                <w:color w:val="002060"/>
                                <w:lang w:val="fr-FR"/>
                              </w:rPr>
                              <w:t>U</w:t>
                            </w:r>
                            <w:r w:rsidRPr="005A0AC4">
                              <w:rPr>
                                <w:color w:val="002060"/>
                                <w:lang w:val="fr-FR"/>
                              </w:rPr>
                              <w:t>nies, 2021).</w:t>
                            </w:r>
                          </w:p>
                          <w:p w14:paraId="1B2661CD" w14:textId="77777777" w:rsidR="00E84F18" w:rsidRPr="00305878" w:rsidRDefault="00E84F18" w:rsidP="00E84F18">
                            <w:pPr>
                              <w:rPr>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B035A" id="_x0000_s1030" type="#_x0000_t202" style="position:absolute;left:0;text-align:left;margin-left:-3pt;margin-top:46.95pt;width:468pt;height:33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" fillcolor="#e2f0d9" stroked="f" strokeweight=".5pt">
                <v:textbox>
                  <w:txbxContent>
                    <w:p w14:paraId="0DDEC1BF" w14:textId="33995A44" w:rsidR="00570D23" w:rsidRPr="005A0AC4" w:rsidRDefault="0001710E">
                      <w:pPr>
                        <w:spacing w:before="240" w:line="276" w:lineRule="auto"/>
                        <w:ind w:right="-17"/>
                        <w:jc w:val="both"/>
                        <w:rPr>
                          <w:rFonts w:eastAsia="Calibri" w:cstheme="minorHAnsi"/>
                          <w:b/>
                          <w:bCs/>
                          <w:color w:val="002060"/>
                          <w:lang w:val="fr-FR"/>
                        </w:rPr>
                      </w:pPr>
                      <w:r w:rsidRPr="005A0AC4">
                        <w:rPr>
                          <w:rFonts w:eastAsia="Calibri" w:cstheme="minorHAnsi"/>
                          <w:b/>
                          <w:bCs/>
                          <w:color w:val="002060"/>
                          <w:lang w:val="fr-FR"/>
                        </w:rPr>
                        <w:t xml:space="preserve">Dans son travail de promotion du droit à l'éducation, </w:t>
                      </w:r>
                      <w:r w:rsidR="00F57094">
                        <w:rPr>
                          <w:rFonts w:eastAsia="Calibri" w:cstheme="minorHAnsi"/>
                          <w:b/>
                          <w:bCs/>
                          <w:color w:val="002060"/>
                          <w:lang w:val="fr-FR"/>
                        </w:rPr>
                        <w:t>CME</w:t>
                      </w:r>
                      <w:r w:rsidR="00B66453">
                        <w:rPr>
                          <w:rFonts w:eastAsia="Calibri" w:cstheme="minorHAnsi"/>
                          <w:b/>
                          <w:bCs/>
                          <w:color w:val="002060"/>
                          <w:lang w:val="fr-FR"/>
                        </w:rPr>
                        <w:t xml:space="preserve">-Espagne </w:t>
                      </w:r>
                      <w:r w:rsidR="004D0799" w:rsidRPr="005A0AC4">
                        <w:rPr>
                          <w:rFonts w:eastAsia="Calibri" w:cstheme="minorHAnsi"/>
                          <w:b/>
                          <w:bCs/>
                          <w:color w:val="002060"/>
                          <w:lang w:val="fr-FR"/>
                        </w:rPr>
                        <w:t xml:space="preserve">a noté </w:t>
                      </w:r>
                      <w:r w:rsidR="00B66453">
                        <w:rPr>
                          <w:rFonts w:eastAsia="Calibri" w:cstheme="minorHAnsi"/>
                          <w:b/>
                          <w:bCs/>
                          <w:color w:val="002060"/>
                          <w:lang w:val="fr-FR"/>
                        </w:rPr>
                        <w:t>les points suivants :</w:t>
                      </w:r>
                    </w:p>
                    <w:p w14:paraId="35BB7BA1" w14:textId="72199924" w:rsidR="00570D23" w:rsidRPr="005A0AC4" w:rsidRDefault="0001710E">
                      <w:pPr>
                        <w:pStyle w:val="ListParagraph"/>
                        <w:numPr>
                          <w:ilvl w:val="0"/>
                          <w:numId w:val="11"/>
                        </w:numPr>
                        <w:spacing w:line="276" w:lineRule="auto"/>
                        <w:ind w:right="-17"/>
                        <w:jc w:val="both"/>
                        <w:rPr>
                          <w:color w:val="002060"/>
                          <w:lang w:val="fr-FR"/>
                        </w:rPr>
                      </w:pPr>
                      <w:r w:rsidRPr="005A0AC4">
                        <w:rPr>
                          <w:color w:val="002060"/>
                          <w:lang w:val="fr-FR"/>
                        </w:rPr>
                        <w:t>Actuellement, il y a 27</w:t>
                      </w:r>
                      <w:r w:rsidR="007E7387">
                        <w:rPr>
                          <w:color w:val="002060"/>
                          <w:lang w:val="fr-FR"/>
                        </w:rPr>
                        <w:t> </w:t>
                      </w:r>
                      <w:r w:rsidRPr="005A0AC4">
                        <w:rPr>
                          <w:color w:val="002060"/>
                          <w:lang w:val="fr-FR"/>
                        </w:rPr>
                        <w:t xml:space="preserve">conflits ouverts (Council on </w:t>
                      </w:r>
                      <w:proofErr w:type="spellStart"/>
                      <w:r w:rsidRPr="005A0AC4">
                        <w:rPr>
                          <w:color w:val="002060"/>
                          <w:lang w:val="fr-FR"/>
                        </w:rPr>
                        <w:t>Foreign</w:t>
                      </w:r>
                      <w:proofErr w:type="spellEnd"/>
                      <w:r w:rsidRPr="005A0AC4">
                        <w:rPr>
                          <w:color w:val="002060"/>
                          <w:lang w:val="fr-FR"/>
                        </w:rPr>
                        <w:t xml:space="preserve"> Relations, 2022) et rien qu'en 2022, 323</w:t>
                      </w:r>
                      <w:r w:rsidR="007E7387">
                        <w:rPr>
                          <w:color w:val="002060"/>
                          <w:lang w:val="fr-FR"/>
                        </w:rPr>
                        <w:t> </w:t>
                      </w:r>
                      <w:r w:rsidRPr="005A0AC4">
                        <w:rPr>
                          <w:color w:val="002060"/>
                          <w:lang w:val="fr-FR"/>
                        </w:rPr>
                        <w:t>catastrophes naturelles se sont produites (</w:t>
                      </w:r>
                      <w:proofErr w:type="spellStart"/>
                      <w:r w:rsidRPr="005A0AC4">
                        <w:rPr>
                          <w:color w:val="002060"/>
                          <w:lang w:val="fr-FR"/>
                        </w:rPr>
                        <w:t>OurWorldinData</w:t>
                      </w:r>
                      <w:proofErr w:type="spellEnd"/>
                      <w:r w:rsidRPr="005A0AC4">
                        <w:rPr>
                          <w:color w:val="002060"/>
                          <w:lang w:val="fr-FR"/>
                        </w:rPr>
                        <w:t xml:space="preserve">). Ce contexte dresse un </w:t>
                      </w:r>
                      <w:r w:rsidR="00B66453">
                        <w:rPr>
                          <w:color w:val="002060"/>
                          <w:lang w:val="fr-FR"/>
                        </w:rPr>
                        <w:t>tableau</w:t>
                      </w:r>
                      <w:r w:rsidRPr="005A0AC4">
                        <w:rPr>
                          <w:color w:val="002060"/>
                          <w:lang w:val="fr-FR"/>
                        </w:rPr>
                        <w:t xml:space="preserve"> dévastateur qui a des effets directs sur la vie des gens. En raison de ces crises, 339</w:t>
                      </w:r>
                      <w:r w:rsidR="007E7387">
                        <w:rPr>
                          <w:color w:val="002060"/>
                          <w:lang w:val="fr-FR"/>
                        </w:rPr>
                        <w:t> </w:t>
                      </w:r>
                      <w:r w:rsidRPr="005A0AC4">
                        <w:rPr>
                          <w:color w:val="002060"/>
                          <w:lang w:val="fr-FR"/>
                        </w:rPr>
                        <w:t xml:space="preserve">millions de personnes auront besoin d'une aide humanitaire en 2023. </w:t>
                      </w:r>
                    </w:p>
                    <w:p w14:paraId="74828EA6" w14:textId="2E19208A" w:rsidR="00570D23" w:rsidRPr="005A0AC4" w:rsidRDefault="0001710E">
                      <w:pPr>
                        <w:pStyle w:val="ListParagraph"/>
                        <w:numPr>
                          <w:ilvl w:val="0"/>
                          <w:numId w:val="11"/>
                        </w:numPr>
                        <w:spacing w:line="276" w:lineRule="auto"/>
                        <w:ind w:right="-17"/>
                        <w:jc w:val="both"/>
                        <w:rPr>
                          <w:color w:val="002060"/>
                          <w:lang w:val="fr-FR"/>
                        </w:rPr>
                      </w:pPr>
                      <w:r w:rsidRPr="005A0AC4">
                        <w:rPr>
                          <w:color w:val="002060"/>
                          <w:lang w:val="fr-FR"/>
                        </w:rPr>
                        <w:t>Ce groupe est composé de garçons, de filles et d'adolescents (alors qu'ils représentent 30 % de la population mondiale). Plus précisément, 36,5</w:t>
                      </w:r>
                      <w:r w:rsidR="007E7387">
                        <w:rPr>
                          <w:color w:val="002060"/>
                          <w:lang w:val="fr-FR"/>
                        </w:rPr>
                        <w:t> </w:t>
                      </w:r>
                      <w:r w:rsidRPr="005A0AC4">
                        <w:rPr>
                          <w:color w:val="002060"/>
                          <w:lang w:val="fr-FR"/>
                        </w:rPr>
                        <w:t>millions d'enfants de moins de 18</w:t>
                      </w:r>
                      <w:r w:rsidR="007E7387">
                        <w:rPr>
                          <w:color w:val="002060"/>
                          <w:lang w:val="fr-FR"/>
                        </w:rPr>
                        <w:t> </w:t>
                      </w:r>
                      <w:r w:rsidRPr="005A0AC4">
                        <w:rPr>
                          <w:color w:val="002060"/>
                          <w:lang w:val="fr-FR"/>
                        </w:rPr>
                        <w:t>ans se trouvaient hors de leur foyer en 2021</w:t>
                      </w:r>
                      <w:r w:rsidR="004811AB">
                        <w:rPr>
                          <w:rFonts w:ascii="Times New Roman" w:hAnsi="Times New Roman" w:cs="Times New Roman"/>
                          <w:color w:val="002060"/>
                          <w:lang w:val="fr-FR"/>
                        </w:rPr>
                        <w:t> </w:t>
                      </w:r>
                      <w:r w:rsidRPr="005A0AC4">
                        <w:rPr>
                          <w:color w:val="002060"/>
                          <w:lang w:val="fr-FR"/>
                        </w:rPr>
                        <w:t xml:space="preserve">; 13,7 d'entre eux sont des réfugiés et des demandeurs d'asile et 22,8 sont déplacés </w:t>
                      </w:r>
                      <w:r w:rsidR="001D7869">
                        <w:rPr>
                          <w:color w:val="002060"/>
                          <w:lang w:val="fr-FR"/>
                        </w:rPr>
                        <w:t>internes</w:t>
                      </w:r>
                      <w:r w:rsidRPr="005A0AC4">
                        <w:rPr>
                          <w:color w:val="002060"/>
                          <w:lang w:val="fr-FR"/>
                        </w:rPr>
                        <w:t>, des chiffres jamais enregistrés depuis la Seconde Guerre mondiale (UNICEF, 2022).</w:t>
                      </w:r>
                    </w:p>
                    <w:p w14:paraId="4FA77B3A" w14:textId="65CC0DCB" w:rsidR="00570D23" w:rsidRPr="005A0AC4" w:rsidRDefault="0001710E">
                      <w:pPr>
                        <w:pStyle w:val="ListParagraph"/>
                        <w:numPr>
                          <w:ilvl w:val="0"/>
                          <w:numId w:val="11"/>
                        </w:numPr>
                        <w:spacing w:line="276" w:lineRule="auto"/>
                        <w:ind w:right="-17"/>
                        <w:jc w:val="both"/>
                        <w:rPr>
                          <w:color w:val="002060"/>
                          <w:lang w:val="fr-FR"/>
                        </w:rPr>
                      </w:pPr>
                      <w:r w:rsidRPr="005A0AC4">
                        <w:rPr>
                          <w:color w:val="002060"/>
                          <w:lang w:val="fr-FR"/>
                        </w:rPr>
                        <w:t xml:space="preserve">Sur un </w:t>
                      </w:r>
                      <w:r w:rsidR="00E84F18" w:rsidRPr="005A0AC4">
                        <w:rPr>
                          <w:color w:val="002060"/>
                          <w:lang w:val="fr-FR"/>
                        </w:rPr>
                        <w:t>total de 69</w:t>
                      </w:r>
                      <w:r w:rsidR="007E7387">
                        <w:rPr>
                          <w:color w:val="002060"/>
                          <w:lang w:val="fr-FR"/>
                        </w:rPr>
                        <w:t> </w:t>
                      </w:r>
                      <w:r w:rsidR="00E84F18" w:rsidRPr="005A0AC4">
                        <w:rPr>
                          <w:color w:val="002060"/>
                          <w:lang w:val="fr-FR"/>
                        </w:rPr>
                        <w:t>millions d'élèves, 24</w:t>
                      </w:r>
                      <w:r w:rsidR="007E7387">
                        <w:rPr>
                          <w:color w:val="002060"/>
                          <w:lang w:val="fr-FR"/>
                        </w:rPr>
                        <w:t> </w:t>
                      </w:r>
                      <w:r w:rsidR="00E84F18" w:rsidRPr="005A0AC4">
                        <w:rPr>
                          <w:color w:val="002060"/>
                          <w:lang w:val="fr-FR"/>
                        </w:rPr>
                        <w:t>millions fréquentent l'école primaire et 45</w:t>
                      </w:r>
                      <w:r w:rsidR="007E7387">
                        <w:rPr>
                          <w:color w:val="002060"/>
                          <w:lang w:val="fr-FR"/>
                        </w:rPr>
                        <w:t> </w:t>
                      </w:r>
                      <w:r w:rsidR="00E84F18" w:rsidRPr="005A0AC4">
                        <w:rPr>
                          <w:color w:val="002060"/>
                          <w:lang w:val="fr-FR"/>
                        </w:rPr>
                        <w:t>millions l'</w:t>
                      </w:r>
                      <w:r w:rsidRPr="005A0AC4">
                        <w:rPr>
                          <w:color w:val="002060"/>
                          <w:lang w:val="fr-FR"/>
                        </w:rPr>
                        <w:t xml:space="preserve">école secondaire (INEE, 2021). </w:t>
                      </w:r>
                    </w:p>
                    <w:p w14:paraId="672F42E6" w14:textId="3CB75E93" w:rsidR="00570D23" w:rsidRPr="005A0AC4" w:rsidRDefault="0001710E">
                      <w:pPr>
                        <w:pStyle w:val="ListParagraph"/>
                        <w:numPr>
                          <w:ilvl w:val="0"/>
                          <w:numId w:val="11"/>
                        </w:numPr>
                        <w:spacing w:line="276" w:lineRule="auto"/>
                        <w:ind w:right="-17"/>
                        <w:jc w:val="both"/>
                        <w:rPr>
                          <w:color w:val="002060"/>
                          <w:lang w:val="fr-FR"/>
                        </w:rPr>
                      </w:pPr>
                      <w:r w:rsidRPr="005A0AC4">
                        <w:rPr>
                          <w:color w:val="002060"/>
                          <w:lang w:val="fr-FR"/>
                        </w:rPr>
                        <w:t xml:space="preserve">Le fait d'avoir des millions d'enfants et d'adolescents en dehors du système éducatif </w:t>
                      </w:r>
                      <w:proofErr w:type="gramStart"/>
                      <w:r w:rsidRPr="005A0AC4">
                        <w:rPr>
                          <w:color w:val="002060"/>
                          <w:lang w:val="fr-FR"/>
                        </w:rPr>
                        <w:t>aura</w:t>
                      </w:r>
                      <w:proofErr w:type="gramEnd"/>
                      <w:r w:rsidRPr="005A0AC4">
                        <w:rPr>
                          <w:color w:val="002060"/>
                          <w:lang w:val="fr-FR"/>
                        </w:rPr>
                        <w:t xml:space="preserve"> des conséquences énormes sur la réalisation de l'Agenda 2030 dans son ensemble, puisque l'éducation est un droit habilitant pour de nombreux autres inclus dans ce</w:t>
                      </w:r>
                      <w:r w:rsidR="009C67E6">
                        <w:rPr>
                          <w:color w:val="002060"/>
                          <w:lang w:val="fr-FR"/>
                        </w:rPr>
                        <w:t xml:space="preserve"> </w:t>
                      </w:r>
                      <w:r w:rsidR="00A13941">
                        <w:rPr>
                          <w:color w:val="002060"/>
                          <w:lang w:val="fr-FR"/>
                        </w:rPr>
                        <w:t>programme</w:t>
                      </w:r>
                      <w:r w:rsidR="00A13941" w:rsidRPr="005A0AC4">
                        <w:rPr>
                          <w:color w:val="002060"/>
                          <w:lang w:val="fr-FR"/>
                        </w:rPr>
                        <w:t xml:space="preserve"> (</w:t>
                      </w:r>
                      <w:r w:rsidRPr="005A0AC4">
                        <w:rPr>
                          <w:color w:val="002060"/>
                          <w:lang w:val="fr-FR"/>
                        </w:rPr>
                        <w:t xml:space="preserve">tels que l'emploi décent ou un </w:t>
                      </w:r>
                      <w:r w:rsidR="0072394C" w:rsidRPr="005A0AC4">
                        <w:rPr>
                          <w:color w:val="002060"/>
                          <w:lang w:val="fr-FR"/>
                        </w:rPr>
                        <w:t xml:space="preserve">monde plus pacifique). En outre, il existe une </w:t>
                      </w:r>
                      <w:r w:rsidRPr="005A0AC4">
                        <w:rPr>
                          <w:color w:val="002060"/>
                          <w:lang w:val="fr-FR"/>
                        </w:rPr>
                        <w:t xml:space="preserve">trajectoire de régression dans la réalisation de l'objectif de développement durable (ODD) 4 et de nombreux objectifs ne seront pas atteints d'ici 2030 (Nations </w:t>
                      </w:r>
                      <w:r w:rsidR="00A13941">
                        <w:rPr>
                          <w:color w:val="002060"/>
                          <w:lang w:val="fr-FR"/>
                        </w:rPr>
                        <w:t>U</w:t>
                      </w:r>
                      <w:r w:rsidRPr="005A0AC4">
                        <w:rPr>
                          <w:color w:val="002060"/>
                          <w:lang w:val="fr-FR"/>
                        </w:rPr>
                        <w:t>nies, 2021).</w:t>
                      </w:r>
                    </w:p>
                    <w:p w14:paraId="1B2661CD" w14:textId="77777777" w:rsidR="00E84F18" w:rsidRPr="00305878" w:rsidRDefault="00E84F18" w:rsidP="00E84F18">
                      <w:pPr>
                        <w:rPr>
                          <w:color w:val="002060"/>
                          <w:sz w:val="20"/>
                          <w:szCs w:val="20"/>
                        </w:rPr>
                      </w:pPr>
                    </w:p>
                  </w:txbxContent>
                </v:textbox>
              </v:shape>
            </w:pict>
          </mc:Fallback>
        </mc:AlternateContent>
      </w:r>
      <w:r w:rsidR="00900AAA" w:rsidRPr="00A85A4A">
        <w:rPr>
          <w:rFonts w:eastAsia="Calibri" w:cstheme="minorHAnsi"/>
          <w:b/>
          <w:color w:val="002060"/>
          <w:sz w:val="32"/>
          <w:szCs w:val="32"/>
          <w:lang w:val="fr-FR"/>
        </w:rPr>
        <w:t>L'éducation dans les situations d'urgence et la nécessité d</w:t>
      </w:r>
      <w:r w:rsidR="003D55C0">
        <w:rPr>
          <w:rFonts w:eastAsia="Calibri" w:cstheme="minorHAnsi"/>
          <w:b/>
          <w:color w:val="002060"/>
          <w:sz w:val="32"/>
          <w:szCs w:val="32"/>
          <w:lang w:val="fr-FR"/>
        </w:rPr>
        <w:t>e l'appro</w:t>
      </w:r>
      <w:r w:rsidR="0043798D">
        <w:rPr>
          <w:rFonts w:eastAsia="Calibri" w:cstheme="minorHAnsi"/>
          <w:b/>
          <w:color w:val="002060"/>
          <w:sz w:val="32"/>
          <w:szCs w:val="32"/>
          <w:lang w:val="fr-FR"/>
        </w:rPr>
        <w:t>che du</w:t>
      </w:r>
      <w:r w:rsidR="00900AAA" w:rsidRPr="00A85A4A">
        <w:rPr>
          <w:rFonts w:eastAsia="Calibri" w:cstheme="minorHAnsi"/>
          <w:b/>
          <w:color w:val="002060"/>
          <w:sz w:val="32"/>
          <w:szCs w:val="32"/>
          <w:lang w:val="fr-FR"/>
        </w:rPr>
        <w:t xml:space="preserve"> triple </w:t>
      </w:r>
      <w:r w:rsidR="0043798D">
        <w:rPr>
          <w:rFonts w:eastAsia="Calibri" w:cstheme="minorHAnsi"/>
          <w:b/>
          <w:color w:val="002060"/>
          <w:sz w:val="32"/>
          <w:szCs w:val="32"/>
          <w:lang w:val="fr-FR"/>
        </w:rPr>
        <w:t>nexus</w:t>
      </w:r>
      <w:r w:rsidR="00900AAA" w:rsidRPr="00A85A4A">
        <w:rPr>
          <w:rFonts w:eastAsia="Calibri" w:cstheme="minorHAnsi"/>
          <w:b/>
          <w:color w:val="002060"/>
          <w:sz w:val="32"/>
          <w:szCs w:val="32"/>
          <w:lang w:val="fr-FR"/>
        </w:rPr>
        <w:t xml:space="preserve"> pour garantir le droit à l'éducation des réfugiés</w:t>
      </w:r>
      <w:r w:rsidR="004811AB">
        <w:rPr>
          <w:rFonts w:eastAsia="Calibri" w:cstheme="minorHAnsi"/>
          <w:b/>
          <w:color w:val="002060"/>
          <w:sz w:val="32"/>
          <w:szCs w:val="32"/>
          <w:lang w:val="fr-FR"/>
        </w:rPr>
        <w:t> </w:t>
      </w:r>
      <w:r w:rsidR="00900AAA" w:rsidRPr="00A85A4A">
        <w:rPr>
          <w:rFonts w:eastAsia="Calibri" w:cstheme="minorHAnsi"/>
          <w:b/>
          <w:color w:val="002060"/>
          <w:sz w:val="32"/>
          <w:szCs w:val="32"/>
          <w:lang w:val="fr-FR"/>
        </w:rPr>
        <w:t>: CME-Espagne</w:t>
      </w:r>
    </w:p>
    <w:p w14:paraId="60391A43" w14:textId="77777777" w:rsidR="00E84F18" w:rsidRPr="00A85A4A" w:rsidRDefault="00E84F18" w:rsidP="00DF06F8">
      <w:pPr>
        <w:spacing w:line="276" w:lineRule="auto"/>
        <w:ind w:right="-17"/>
        <w:jc w:val="both"/>
        <w:rPr>
          <w:rFonts w:eastAsia="Calibri" w:cstheme="minorHAnsi"/>
          <w:b/>
          <w:color w:val="002060"/>
          <w:sz w:val="32"/>
          <w:szCs w:val="32"/>
          <w:lang w:val="fr-FR"/>
        </w:rPr>
      </w:pPr>
    </w:p>
    <w:p w14:paraId="09B1646B" w14:textId="77777777" w:rsidR="00F91240" w:rsidRPr="00A85A4A" w:rsidRDefault="00F91240" w:rsidP="00DF06F8">
      <w:pPr>
        <w:spacing w:line="276" w:lineRule="auto"/>
        <w:ind w:right="-17"/>
        <w:jc w:val="both"/>
        <w:rPr>
          <w:rFonts w:eastAsia="Calibri" w:cstheme="minorHAnsi"/>
          <w:b/>
          <w:color w:val="002060"/>
          <w:sz w:val="32"/>
          <w:szCs w:val="32"/>
          <w:lang w:val="fr-FR"/>
        </w:rPr>
      </w:pPr>
    </w:p>
    <w:p w14:paraId="75661BCF" w14:textId="77777777" w:rsidR="00251964" w:rsidRPr="00A85A4A" w:rsidRDefault="00251964" w:rsidP="00DF06F8">
      <w:pPr>
        <w:spacing w:after="0" w:line="276" w:lineRule="auto"/>
        <w:ind w:right="-17"/>
        <w:jc w:val="both"/>
        <w:rPr>
          <w:rFonts w:eastAsia="Calibri" w:cstheme="minorHAnsi"/>
          <w:color w:val="002060"/>
          <w:lang w:val="fr-FR"/>
        </w:rPr>
      </w:pPr>
    </w:p>
    <w:p w14:paraId="6945C437" w14:textId="77777777" w:rsidR="00251964" w:rsidRPr="00A85A4A" w:rsidRDefault="00251964" w:rsidP="00DF06F8">
      <w:pPr>
        <w:spacing w:after="0" w:line="276" w:lineRule="auto"/>
        <w:ind w:right="-17"/>
        <w:jc w:val="both"/>
        <w:rPr>
          <w:rFonts w:eastAsia="Calibri" w:cstheme="minorHAnsi"/>
          <w:b/>
          <w:color w:val="7030A0"/>
          <w:sz w:val="32"/>
          <w:szCs w:val="32"/>
          <w:lang w:val="fr-FR"/>
        </w:rPr>
      </w:pPr>
    </w:p>
    <w:p w14:paraId="3485611A" w14:textId="77777777" w:rsidR="006C7F72" w:rsidRPr="00A85A4A" w:rsidRDefault="006C7F72" w:rsidP="00DF06F8">
      <w:pPr>
        <w:spacing w:after="0" w:line="276" w:lineRule="auto"/>
        <w:ind w:right="-17"/>
        <w:jc w:val="both"/>
        <w:rPr>
          <w:rFonts w:eastAsia="Calibri" w:cstheme="minorHAnsi"/>
          <w:b/>
          <w:color w:val="7030A0"/>
          <w:sz w:val="32"/>
          <w:szCs w:val="32"/>
          <w:lang w:val="fr-FR"/>
        </w:rPr>
      </w:pPr>
    </w:p>
    <w:p w14:paraId="7BEAE43B" w14:textId="77777777" w:rsidR="006C7F72" w:rsidRPr="00A85A4A" w:rsidRDefault="006C7F72" w:rsidP="00DF06F8">
      <w:pPr>
        <w:spacing w:line="276" w:lineRule="auto"/>
        <w:rPr>
          <w:rFonts w:eastAsia="Calibri" w:cstheme="minorHAnsi"/>
          <w:sz w:val="32"/>
          <w:szCs w:val="32"/>
          <w:lang w:val="fr-FR"/>
        </w:rPr>
      </w:pPr>
    </w:p>
    <w:p w14:paraId="7D4297B4" w14:textId="77777777" w:rsidR="006C7F72" w:rsidRPr="00A85A4A" w:rsidRDefault="006C7F72" w:rsidP="00DF06F8">
      <w:pPr>
        <w:spacing w:line="276" w:lineRule="auto"/>
        <w:rPr>
          <w:rFonts w:eastAsia="Calibri" w:cstheme="minorHAnsi"/>
          <w:sz w:val="32"/>
          <w:szCs w:val="32"/>
          <w:lang w:val="fr-FR"/>
        </w:rPr>
      </w:pPr>
    </w:p>
    <w:p w14:paraId="7EC2C05C" w14:textId="77777777" w:rsidR="006C7F72" w:rsidRPr="00A85A4A" w:rsidRDefault="006C7F72" w:rsidP="00DF06F8">
      <w:pPr>
        <w:spacing w:line="276" w:lineRule="auto"/>
        <w:rPr>
          <w:rFonts w:eastAsia="Calibri" w:cstheme="minorHAnsi"/>
          <w:sz w:val="32"/>
          <w:szCs w:val="32"/>
          <w:lang w:val="fr-FR"/>
        </w:rPr>
      </w:pPr>
    </w:p>
    <w:p w14:paraId="105A7FE3" w14:textId="77777777" w:rsidR="006C7F72" w:rsidRPr="00A85A4A" w:rsidRDefault="006C7F72" w:rsidP="00DF06F8">
      <w:pPr>
        <w:spacing w:line="276" w:lineRule="auto"/>
        <w:rPr>
          <w:rFonts w:eastAsia="Calibri" w:cstheme="minorHAnsi"/>
          <w:sz w:val="32"/>
          <w:szCs w:val="32"/>
          <w:lang w:val="fr-FR"/>
        </w:rPr>
      </w:pPr>
    </w:p>
    <w:p w14:paraId="7AE8E1AE" w14:textId="77777777" w:rsidR="006C7F72" w:rsidRPr="00A85A4A" w:rsidRDefault="006C7F72" w:rsidP="00DF06F8">
      <w:pPr>
        <w:spacing w:line="276" w:lineRule="auto"/>
        <w:rPr>
          <w:rFonts w:eastAsia="Calibri" w:cstheme="minorHAnsi"/>
          <w:sz w:val="32"/>
          <w:szCs w:val="32"/>
          <w:lang w:val="fr-FR"/>
        </w:rPr>
      </w:pPr>
    </w:p>
    <w:p w14:paraId="5326D595" w14:textId="77777777" w:rsidR="006C7F72" w:rsidRPr="00A85A4A" w:rsidRDefault="006C7F72" w:rsidP="00DF06F8">
      <w:pPr>
        <w:spacing w:line="276" w:lineRule="auto"/>
        <w:rPr>
          <w:rFonts w:eastAsia="Calibri" w:cstheme="minorHAnsi"/>
          <w:sz w:val="32"/>
          <w:szCs w:val="32"/>
          <w:lang w:val="fr-FR"/>
        </w:rPr>
      </w:pPr>
    </w:p>
    <w:p w14:paraId="13DC9B42" w14:textId="0B4D9410" w:rsidR="00570D23" w:rsidRPr="00A85A4A" w:rsidRDefault="0001710E">
      <w:pPr>
        <w:spacing w:line="276" w:lineRule="auto"/>
        <w:jc w:val="both"/>
        <w:rPr>
          <w:rFonts w:eastAsia="Calibri" w:cstheme="minorHAnsi"/>
          <w:b/>
          <w:color w:val="1F3864" w:themeColor="accent5" w:themeShade="80"/>
          <w:sz w:val="32"/>
          <w:szCs w:val="32"/>
          <w:lang w:val="fr-FR"/>
        </w:rPr>
      </w:pPr>
      <w:r w:rsidRPr="00A85A4A">
        <w:rPr>
          <w:rFonts w:eastAsia="Calibri" w:cstheme="minorHAnsi"/>
          <w:b/>
          <w:color w:val="1F3864" w:themeColor="accent5" w:themeShade="80"/>
          <w:sz w:val="32"/>
          <w:szCs w:val="32"/>
          <w:lang w:val="fr-FR"/>
        </w:rPr>
        <w:t>Que faut-il faire pour inverser les effets des conflits armés et des situations d'urgence liées au climat sur l'éducation</w:t>
      </w:r>
      <w:r w:rsidR="004811AB">
        <w:rPr>
          <w:rFonts w:ascii="Times New Roman" w:eastAsia="Calibri" w:hAnsi="Times New Roman" w:cs="Times New Roman"/>
          <w:b/>
          <w:color w:val="1F3864" w:themeColor="accent5" w:themeShade="80"/>
          <w:sz w:val="32"/>
          <w:szCs w:val="32"/>
          <w:lang w:val="fr-FR"/>
        </w:rPr>
        <w:t> </w:t>
      </w:r>
      <w:r w:rsidRPr="00A85A4A">
        <w:rPr>
          <w:rFonts w:eastAsia="Calibri" w:cstheme="minorHAnsi"/>
          <w:b/>
          <w:color w:val="1F3864" w:themeColor="accent5" w:themeShade="80"/>
          <w:sz w:val="32"/>
          <w:szCs w:val="32"/>
          <w:lang w:val="fr-FR"/>
        </w:rPr>
        <w:t xml:space="preserve">? </w:t>
      </w:r>
    </w:p>
    <w:p w14:paraId="113CFC8F" w14:textId="5E663110" w:rsidR="00570D23" w:rsidRPr="00A85A4A" w:rsidRDefault="0001710E">
      <w:pPr>
        <w:spacing w:line="276" w:lineRule="auto"/>
        <w:jc w:val="both"/>
        <w:rPr>
          <w:rFonts w:eastAsia="Calibri" w:cstheme="minorHAnsi"/>
          <w:b/>
          <w:color w:val="1F3864" w:themeColor="accent5" w:themeShade="80"/>
          <w:lang w:val="fr-FR"/>
        </w:rPr>
      </w:pPr>
      <w:r w:rsidRPr="00A85A4A">
        <w:rPr>
          <w:rFonts w:eastAsia="Calibri" w:cstheme="minorHAnsi"/>
          <w:b/>
          <w:color w:val="1F3864" w:themeColor="accent5" w:themeShade="80"/>
          <w:lang w:val="fr-FR"/>
        </w:rPr>
        <w:t xml:space="preserve">Adopter et adapter </w:t>
      </w:r>
      <w:r w:rsidR="006C7F72" w:rsidRPr="00A85A4A">
        <w:rPr>
          <w:rFonts w:eastAsia="Calibri" w:cstheme="minorHAnsi"/>
          <w:b/>
          <w:color w:val="1F3864" w:themeColor="accent5" w:themeShade="80"/>
          <w:lang w:val="fr-FR"/>
        </w:rPr>
        <w:t xml:space="preserve">le triple </w:t>
      </w:r>
      <w:r w:rsidR="001D6C47">
        <w:rPr>
          <w:rFonts w:eastAsia="Calibri" w:cstheme="minorHAnsi"/>
          <w:b/>
          <w:color w:val="1F3864" w:themeColor="accent5" w:themeShade="80"/>
          <w:lang w:val="fr-FR"/>
        </w:rPr>
        <w:t>nexus</w:t>
      </w:r>
      <w:r w:rsidR="006C7F72" w:rsidRPr="00A85A4A">
        <w:rPr>
          <w:rFonts w:eastAsia="Calibri" w:cstheme="minorHAnsi"/>
          <w:b/>
          <w:color w:val="1F3864" w:themeColor="accent5" w:themeShade="80"/>
          <w:lang w:val="fr-FR"/>
        </w:rPr>
        <w:t xml:space="preserve"> pour garantir le droit à l'éducation des réfugiés</w:t>
      </w:r>
    </w:p>
    <w:p w14:paraId="6BB1BBA9" w14:textId="0EF24352" w:rsidR="00570D23" w:rsidRPr="00A85A4A" w:rsidRDefault="0001710E">
      <w:pPr>
        <w:spacing w:line="276" w:lineRule="auto"/>
        <w:jc w:val="both"/>
        <w:rPr>
          <w:rFonts w:eastAsia="Calibri" w:cstheme="minorHAnsi"/>
          <w:b/>
          <w:color w:val="1F3864" w:themeColor="accent5" w:themeShade="80"/>
          <w:lang w:val="fr-FR"/>
        </w:rPr>
      </w:pPr>
      <w:r w:rsidRPr="00A85A4A">
        <w:rPr>
          <w:rFonts w:eastAsia="Calibri" w:cstheme="minorHAnsi"/>
          <w:color w:val="1F3864" w:themeColor="accent5" w:themeShade="80"/>
          <w:lang w:val="fr-FR"/>
        </w:rPr>
        <w:t xml:space="preserve">Les réponses ne peuvent plus être limitées aux structures traditionnelles, mais doivent être </w:t>
      </w:r>
      <w:r w:rsidR="00C10ED6">
        <w:rPr>
          <w:rFonts w:eastAsia="Calibri" w:cstheme="minorHAnsi"/>
          <w:color w:val="1F3864" w:themeColor="accent5" w:themeShade="80"/>
          <w:lang w:val="fr-FR"/>
        </w:rPr>
        <w:t>fournies de manière</w:t>
      </w:r>
      <w:r w:rsidRPr="00A85A4A">
        <w:rPr>
          <w:rFonts w:eastAsia="Calibri" w:cstheme="minorHAnsi"/>
          <w:color w:val="1F3864" w:themeColor="accent5" w:themeShade="80"/>
          <w:lang w:val="fr-FR"/>
        </w:rPr>
        <w:t xml:space="preserve"> simultané</w:t>
      </w:r>
      <w:r w:rsidR="00C10ED6">
        <w:rPr>
          <w:rFonts w:eastAsia="Calibri" w:cstheme="minorHAnsi"/>
          <w:color w:val="1F3864" w:themeColor="accent5" w:themeShade="80"/>
          <w:lang w:val="fr-FR"/>
        </w:rPr>
        <w:t>e</w:t>
      </w:r>
      <w:r w:rsidRPr="00A85A4A">
        <w:rPr>
          <w:rFonts w:eastAsia="Calibri" w:cstheme="minorHAnsi"/>
          <w:color w:val="1F3864" w:themeColor="accent5" w:themeShade="80"/>
          <w:lang w:val="fr-FR"/>
        </w:rPr>
        <w:t xml:space="preserve">. Cela signifie que l'aide humanitaire, les programmes de développement et la consolidation de la paix doivent être conçus de manière globale et cohérente afin d'apporter une réponse durable aux populations </w:t>
      </w:r>
      <w:r w:rsidR="00C80366" w:rsidRPr="00A85A4A">
        <w:rPr>
          <w:rFonts w:eastAsia="Calibri" w:cstheme="minorHAnsi"/>
          <w:color w:val="1F3864" w:themeColor="accent5" w:themeShade="80"/>
          <w:lang w:val="fr-FR"/>
        </w:rPr>
        <w:t>avant, pendant et après une crise</w:t>
      </w:r>
      <w:r w:rsidR="00991A69" w:rsidRPr="00A85A4A">
        <w:rPr>
          <w:rFonts w:eastAsia="Calibri" w:cstheme="minorHAnsi"/>
          <w:b/>
          <w:color w:val="1F3864" w:themeColor="accent5" w:themeShade="80"/>
          <w:lang w:val="fr-FR"/>
        </w:rPr>
        <w:t xml:space="preserve">. </w:t>
      </w:r>
    </w:p>
    <w:p w14:paraId="1C7927B3" w14:textId="10FDD8ED" w:rsidR="00570D23" w:rsidRPr="00A85A4A" w:rsidRDefault="0001710E">
      <w:pPr>
        <w:spacing w:line="276" w:lineRule="auto"/>
        <w:jc w:val="both"/>
        <w:rPr>
          <w:rFonts w:eastAsia="Calibri" w:cstheme="minorHAnsi"/>
          <w:b/>
          <w:color w:val="1F3864" w:themeColor="accent5" w:themeShade="80"/>
          <w:lang w:val="fr-FR"/>
        </w:rPr>
      </w:pPr>
      <w:r w:rsidRPr="00A85A4A">
        <w:rPr>
          <w:rFonts w:eastAsia="Calibri" w:cstheme="minorHAnsi"/>
          <w:color w:val="1F3864" w:themeColor="accent5" w:themeShade="80"/>
          <w:lang w:val="fr-FR"/>
        </w:rPr>
        <w:t xml:space="preserve">Le triple </w:t>
      </w:r>
      <w:r w:rsidR="00085880">
        <w:rPr>
          <w:rFonts w:eastAsia="Calibri" w:cstheme="minorHAnsi"/>
          <w:color w:val="1F3864" w:themeColor="accent5" w:themeShade="80"/>
          <w:lang w:val="fr-FR"/>
        </w:rPr>
        <w:t>nexus</w:t>
      </w:r>
      <w:r w:rsidRPr="00A85A4A">
        <w:rPr>
          <w:rFonts w:eastAsia="Calibri" w:cstheme="minorHAnsi"/>
          <w:color w:val="1F3864" w:themeColor="accent5" w:themeShade="80"/>
          <w:lang w:val="fr-FR"/>
        </w:rPr>
        <w:t xml:space="preserve"> évoque la </w:t>
      </w:r>
      <w:r w:rsidR="006C7F72" w:rsidRPr="00A85A4A">
        <w:rPr>
          <w:rFonts w:eastAsia="Calibri" w:cstheme="minorHAnsi"/>
          <w:color w:val="1F3864" w:themeColor="accent5" w:themeShade="80"/>
          <w:lang w:val="fr-FR"/>
        </w:rPr>
        <w:t xml:space="preserve">nécessité de renforcer (et non de remplacer) les capacités locales et nationales existantes dans le pays touché. Cela se reflète dans ce que l'on appelle le Grand </w:t>
      </w:r>
      <w:proofErr w:type="spellStart"/>
      <w:r w:rsidR="006C7F72" w:rsidRPr="00A85A4A">
        <w:rPr>
          <w:rFonts w:eastAsia="Calibri" w:cstheme="minorHAnsi"/>
          <w:color w:val="1F3864" w:themeColor="accent5" w:themeShade="80"/>
          <w:lang w:val="fr-FR"/>
        </w:rPr>
        <w:t>Bargain</w:t>
      </w:r>
      <w:proofErr w:type="spellEnd"/>
      <w:r w:rsidR="006F7FD9">
        <w:rPr>
          <w:rFonts w:eastAsia="Calibri" w:cstheme="minorHAnsi"/>
          <w:color w:val="1F3864" w:themeColor="accent5" w:themeShade="80"/>
          <w:lang w:val="fr-FR"/>
        </w:rPr>
        <w:t xml:space="preserve"> ou grand compromis</w:t>
      </w:r>
      <w:r w:rsidR="006C7F72" w:rsidRPr="00A85A4A">
        <w:rPr>
          <w:rFonts w:eastAsia="Calibri" w:cstheme="minorHAnsi"/>
          <w:color w:val="1F3864" w:themeColor="accent5" w:themeShade="80"/>
          <w:lang w:val="fr-FR"/>
        </w:rPr>
        <w:t xml:space="preserve">, où la communauté internationale établit que 25 % des fonds vont aux organisations locales. Lorsque </w:t>
      </w:r>
      <w:r w:rsidR="00901CB3">
        <w:rPr>
          <w:rFonts w:eastAsia="Calibri" w:cstheme="minorHAnsi"/>
          <w:color w:val="1F3864" w:themeColor="accent5" w:themeShade="80"/>
          <w:lang w:val="fr-FR"/>
        </w:rPr>
        <w:t>ces programmes se concentrent</w:t>
      </w:r>
      <w:r w:rsidR="006C7F72" w:rsidRPr="00A85A4A">
        <w:rPr>
          <w:rFonts w:eastAsia="Calibri" w:cstheme="minorHAnsi"/>
          <w:color w:val="1F3864" w:themeColor="accent5" w:themeShade="80"/>
          <w:lang w:val="fr-FR"/>
        </w:rPr>
        <w:t xml:space="preserve"> l'intervention sur le secteur de l'éducation, l'approche devient encore plus pertinente pour atteindre les objectifs suivants (INEE, 2021</w:t>
      </w:r>
      <w:r w:rsidR="00905726">
        <w:rPr>
          <w:rFonts w:eastAsia="Calibri" w:cstheme="minorHAnsi"/>
          <w:color w:val="1F3864" w:themeColor="accent5" w:themeShade="80"/>
          <w:lang w:val="fr-FR"/>
        </w:rPr>
        <w:t>,</w:t>
      </w:r>
      <w:r w:rsidR="006C7F72" w:rsidRPr="00A85A4A">
        <w:rPr>
          <w:rFonts w:eastAsia="Calibri" w:cstheme="minorHAnsi"/>
          <w:color w:val="1F3864" w:themeColor="accent5" w:themeShade="80"/>
          <w:lang w:val="fr-FR"/>
        </w:rPr>
        <w:t xml:space="preserve"> et Commission européenne, 2018)</w:t>
      </w:r>
      <w:r w:rsidR="00270765">
        <w:rPr>
          <w:rFonts w:eastAsia="Calibri" w:cstheme="minorHAnsi"/>
          <w:color w:val="1F3864" w:themeColor="accent5" w:themeShade="80"/>
          <w:lang w:val="fr-FR"/>
        </w:rPr>
        <w:t> :</w:t>
      </w:r>
      <w:r w:rsidRPr="00A85A4A">
        <w:rPr>
          <w:rFonts w:eastAsia="Calibri" w:cstheme="minorHAnsi"/>
          <w:color w:val="1F3864" w:themeColor="accent5" w:themeShade="80"/>
          <w:lang w:val="fr-FR"/>
        </w:rPr>
        <w:t xml:space="preserve"> </w:t>
      </w:r>
    </w:p>
    <w:p w14:paraId="3F9D4D41" w14:textId="423C8020" w:rsidR="00570D23" w:rsidRPr="00A85A4A" w:rsidRDefault="0001710E">
      <w:pPr>
        <w:pStyle w:val="ListParagraph"/>
        <w:numPr>
          <w:ilvl w:val="0"/>
          <w:numId w:val="21"/>
        </w:numPr>
        <w:spacing w:line="276" w:lineRule="auto"/>
        <w:jc w:val="both"/>
        <w:rPr>
          <w:rFonts w:eastAsia="Calibri" w:cstheme="minorHAnsi"/>
          <w:color w:val="1F3864" w:themeColor="accent5" w:themeShade="80"/>
          <w:lang w:val="fr-FR"/>
        </w:rPr>
      </w:pPr>
      <w:r w:rsidRPr="00A85A4A">
        <w:rPr>
          <w:rFonts w:eastAsia="Calibri" w:cstheme="minorHAnsi"/>
          <w:b/>
          <w:color w:val="1F3864" w:themeColor="accent5" w:themeShade="80"/>
          <w:lang w:val="fr-FR"/>
        </w:rPr>
        <w:t>Garantir l'accès</w:t>
      </w:r>
      <w:r w:rsidR="004811AB">
        <w:rPr>
          <w:rFonts w:eastAsia="Calibri" w:cstheme="minorHAnsi"/>
          <w:b/>
          <w:color w:val="1F3864" w:themeColor="accent5" w:themeShade="80"/>
          <w:lang w:val="fr-FR"/>
        </w:rPr>
        <w:t> </w:t>
      </w:r>
      <w:r w:rsidRPr="00A85A4A">
        <w:rPr>
          <w:rFonts w:eastAsia="Calibri" w:cstheme="minorHAnsi"/>
          <w:b/>
          <w:color w:val="1F3864" w:themeColor="accent5" w:themeShade="80"/>
          <w:lang w:val="fr-FR"/>
        </w:rPr>
        <w:t xml:space="preserve">: </w:t>
      </w:r>
      <w:r w:rsidRPr="00A85A4A">
        <w:rPr>
          <w:rFonts w:eastAsia="Calibri" w:cstheme="minorHAnsi"/>
          <w:color w:val="1F3864" w:themeColor="accent5" w:themeShade="80"/>
          <w:lang w:val="fr-FR"/>
        </w:rPr>
        <w:t>répondre aux besoins éducatifs immédiats, tout en planifiant la continuité de l'éducation.</w:t>
      </w:r>
    </w:p>
    <w:p w14:paraId="10A997F3" w14:textId="39318CFC" w:rsidR="00570D23" w:rsidRPr="00A85A4A" w:rsidRDefault="0001710E">
      <w:pPr>
        <w:pStyle w:val="ListParagraph"/>
        <w:numPr>
          <w:ilvl w:val="0"/>
          <w:numId w:val="21"/>
        </w:numPr>
        <w:spacing w:line="276" w:lineRule="auto"/>
        <w:jc w:val="both"/>
        <w:rPr>
          <w:rFonts w:eastAsia="Calibri" w:cstheme="minorHAnsi"/>
          <w:color w:val="1F3864" w:themeColor="accent5" w:themeShade="80"/>
          <w:lang w:val="fr-FR"/>
        </w:rPr>
      </w:pPr>
      <w:r w:rsidRPr="00A85A4A">
        <w:rPr>
          <w:rFonts w:eastAsia="Calibri" w:cstheme="minorHAnsi"/>
          <w:b/>
          <w:color w:val="1F3864" w:themeColor="accent5" w:themeShade="80"/>
          <w:lang w:val="fr-FR"/>
        </w:rPr>
        <w:t>Promouvoir le développement</w:t>
      </w:r>
      <w:r w:rsidR="004811AB">
        <w:rPr>
          <w:rFonts w:eastAsia="Calibri" w:cstheme="minorHAnsi"/>
          <w:b/>
          <w:color w:val="1F3864" w:themeColor="accent5" w:themeShade="80"/>
          <w:lang w:val="fr-FR"/>
        </w:rPr>
        <w:t> </w:t>
      </w:r>
      <w:r w:rsidRPr="00A85A4A">
        <w:rPr>
          <w:rFonts w:eastAsia="Calibri" w:cstheme="minorHAnsi"/>
          <w:b/>
          <w:color w:val="1F3864" w:themeColor="accent5" w:themeShade="80"/>
          <w:lang w:val="fr-FR"/>
        </w:rPr>
        <w:t>: l'</w:t>
      </w:r>
      <w:r w:rsidRPr="00A85A4A">
        <w:rPr>
          <w:rFonts w:eastAsia="Calibri" w:cstheme="minorHAnsi"/>
          <w:color w:val="1F3864" w:themeColor="accent5" w:themeShade="80"/>
          <w:lang w:val="fr-FR"/>
        </w:rPr>
        <w:t>éducation est l'un des piliers d'une société plus égalitaire et un outil efficace pour promouvoir le développement durable, mais pour cela il est nécessaire d'éduquer et de former avec qualité à tous les stades.</w:t>
      </w:r>
    </w:p>
    <w:p w14:paraId="5536F6E1" w14:textId="6D2CDDDF" w:rsidR="00570D23" w:rsidRPr="00A85A4A" w:rsidRDefault="0001710E">
      <w:pPr>
        <w:pStyle w:val="ListParagraph"/>
        <w:numPr>
          <w:ilvl w:val="0"/>
          <w:numId w:val="21"/>
        </w:numPr>
        <w:spacing w:line="276" w:lineRule="auto"/>
        <w:jc w:val="both"/>
        <w:rPr>
          <w:rFonts w:eastAsia="Calibri" w:cstheme="minorHAnsi"/>
          <w:color w:val="1F3864" w:themeColor="accent5" w:themeShade="80"/>
          <w:lang w:val="fr-FR"/>
        </w:rPr>
      </w:pPr>
      <w:r w:rsidRPr="00A85A4A">
        <w:rPr>
          <w:rFonts w:eastAsia="Calibri" w:cstheme="minorHAnsi"/>
          <w:b/>
          <w:color w:val="1F3864" w:themeColor="accent5" w:themeShade="80"/>
          <w:lang w:val="fr-FR"/>
        </w:rPr>
        <w:t>Créer des systèmes éducatifs résilients</w:t>
      </w:r>
      <w:r w:rsidR="004811AB">
        <w:rPr>
          <w:rFonts w:eastAsia="Calibri" w:cstheme="minorHAnsi"/>
          <w:b/>
          <w:color w:val="1F3864" w:themeColor="accent5" w:themeShade="80"/>
          <w:lang w:val="fr-FR"/>
        </w:rPr>
        <w:t> </w:t>
      </w:r>
      <w:r w:rsidRPr="00A85A4A">
        <w:rPr>
          <w:rFonts w:eastAsia="Calibri" w:cstheme="minorHAnsi"/>
          <w:b/>
          <w:color w:val="1F3864" w:themeColor="accent5" w:themeShade="80"/>
          <w:lang w:val="fr-FR"/>
        </w:rPr>
        <w:t xml:space="preserve">: </w:t>
      </w:r>
      <w:r w:rsidRPr="00270765">
        <w:rPr>
          <w:rFonts w:eastAsia="Calibri" w:cstheme="minorHAnsi"/>
          <w:bCs/>
          <w:color w:val="1F3864" w:themeColor="accent5" w:themeShade="80"/>
          <w:lang w:val="fr-FR"/>
        </w:rPr>
        <w:t>compte tenu de la durée</w:t>
      </w:r>
      <w:r w:rsidRPr="00A85A4A">
        <w:rPr>
          <w:rFonts w:eastAsia="Calibri" w:cstheme="minorHAnsi"/>
          <w:color w:val="1F3864" w:themeColor="accent5" w:themeShade="80"/>
          <w:lang w:val="fr-FR"/>
        </w:rPr>
        <w:t xml:space="preserve"> moyenne des crises, il est nécessaire de créer des systèmes éducatifs capables de surmonter les différents assauts auxquels ils seront soumis au cours de ces années. Il s'agit de mettre en place des systèmes éducatifs bien planifiés, coordonnés et dotés des investissements nécessaires.</w:t>
      </w:r>
    </w:p>
    <w:p w14:paraId="38A9F905" w14:textId="16E36E6D" w:rsidR="00570D23" w:rsidRPr="00A85A4A" w:rsidRDefault="0001710E">
      <w:pPr>
        <w:pStyle w:val="ListParagraph"/>
        <w:numPr>
          <w:ilvl w:val="0"/>
          <w:numId w:val="21"/>
        </w:numPr>
        <w:spacing w:line="276" w:lineRule="auto"/>
        <w:jc w:val="both"/>
        <w:rPr>
          <w:rFonts w:eastAsia="Calibri" w:cstheme="minorHAnsi"/>
          <w:color w:val="1F3864" w:themeColor="accent5" w:themeShade="80"/>
          <w:lang w:val="fr-FR"/>
        </w:rPr>
      </w:pPr>
      <w:r w:rsidRPr="00A85A4A">
        <w:rPr>
          <w:rFonts w:eastAsia="Calibri" w:cstheme="minorHAnsi"/>
          <w:b/>
          <w:color w:val="1F3864" w:themeColor="accent5" w:themeShade="80"/>
          <w:lang w:val="fr-FR"/>
        </w:rPr>
        <w:t>Être plus efficace</w:t>
      </w:r>
      <w:r w:rsidR="004811AB">
        <w:rPr>
          <w:rFonts w:eastAsia="Calibri" w:cstheme="minorHAnsi"/>
          <w:b/>
          <w:color w:val="1F3864" w:themeColor="accent5" w:themeShade="80"/>
          <w:lang w:val="fr-FR"/>
        </w:rPr>
        <w:t> </w:t>
      </w:r>
      <w:r w:rsidRPr="00A85A4A">
        <w:rPr>
          <w:rFonts w:eastAsia="Calibri" w:cstheme="minorHAnsi"/>
          <w:b/>
          <w:color w:val="1F3864" w:themeColor="accent5" w:themeShade="80"/>
          <w:lang w:val="fr-FR"/>
        </w:rPr>
        <w:t xml:space="preserve">: </w:t>
      </w:r>
      <w:r w:rsidRPr="00270765">
        <w:rPr>
          <w:rFonts w:eastAsia="Calibri" w:cstheme="minorHAnsi"/>
          <w:bCs/>
          <w:color w:val="1F3864" w:themeColor="accent5" w:themeShade="80"/>
          <w:lang w:val="fr-FR"/>
        </w:rPr>
        <w:t>il est largement</w:t>
      </w:r>
      <w:r w:rsidRPr="00A85A4A">
        <w:rPr>
          <w:rFonts w:eastAsia="Calibri" w:cstheme="minorHAnsi"/>
          <w:color w:val="1F3864" w:themeColor="accent5" w:themeShade="80"/>
          <w:lang w:val="fr-FR"/>
        </w:rPr>
        <w:t xml:space="preserve"> reconnu que le domaine de l'action humanitaire et celui du </w:t>
      </w:r>
      <w:r w:rsidR="005A4E6D" w:rsidRPr="00A85A4A">
        <w:rPr>
          <w:rFonts w:eastAsia="Calibri" w:cstheme="minorHAnsi"/>
          <w:color w:val="1F3864" w:themeColor="accent5" w:themeShade="80"/>
          <w:lang w:val="fr-FR"/>
        </w:rPr>
        <w:t xml:space="preserve">développement répondent à des logiques différentes </w:t>
      </w:r>
      <w:r w:rsidRPr="00A85A4A">
        <w:rPr>
          <w:rFonts w:eastAsia="Calibri" w:cstheme="minorHAnsi"/>
          <w:color w:val="1F3864" w:themeColor="accent5" w:themeShade="80"/>
          <w:lang w:val="fr-FR"/>
        </w:rPr>
        <w:t>et qu'elles peuvent même parfois être contraires. Ainsi, si dès le départ on planifie stratégiquement en pensant aux différentes étapes et aux objectifs à atteindre, il sera</w:t>
      </w:r>
      <w:r w:rsidR="00EA73D0">
        <w:rPr>
          <w:rFonts w:eastAsia="Calibri" w:cstheme="minorHAnsi"/>
          <w:color w:val="1F3864" w:themeColor="accent5" w:themeShade="80"/>
          <w:lang w:val="fr-FR"/>
        </w:rPr>
        <w:t>it</w:t>
      </w:r>
      <w:r w:rsidRPr="00A85A4A">
        <w:rPr>
          <w:rFonts w:eastAsia="Calibri" w:cstheme="minorHAnsi"/>
          <w:color w:val="1F3864" w:themeColor="accent5" w:themeShade="80"/>
          <w:lang w:val="fr-FR"/>
        </w:rPr>
        <w:t xml:space="preserve"> possible de réduire les coûts et d'être plus efficace</w:t>
      </w:r>
      <w:r w:rsidR="00336311">
        <w:rPr>
          <w:rFonts w:eastAsia="Calibri" w:cstheme="minorHAnsi"/>
          <w:color w:val="1F3864" w:themeColor="accent5" w:themeShade="80"/>
          <w:lang w:val="fr-FR"/>
        </w:rPr>
        <w:t xml:space="preserve"> </w:t>
      </w:r>
      <w:r w:rsidRPr="00A85A4A">
        <w:rPr>
          <w:rFonts w:eastAsia="Calibri" w:cstheme="minorHAnsi"/>
          <w:color w:val="1F3864" w:themeColor="accent5" w:themeShade="80"/>
          <w:lang w:val="fr-FR"/>
        </w:rPr>
        <w:t>(INEE, 2021a)</w:t>
      </w:r>
      <w:r w:rsidR="00336311">
        <w:rPr>
          <w:rFonts w:eastAsia="Calibri" w:cstheme="minorHAnsi"/>
          <w:color w:val="1F3864" w:themeColor="accent5" w:themeShade="80"/>
          <w:lang w:val="fr-FR"/>
        </w:rPr>
        <w:t>.</w:t>
      </w:r>
    </w:p>
    <w:p w14:paraId="6BC30224" w14:textId="4FDA7538" w:rsidR="00570D23" w:rsidRPr="00A85A4A" w:rsidRDefault="0001710E">
      <w:pPr>
        <w:spacing w:line="276" w:lineRule="auto"/>
        <w:ind w:left="360"/>
        <w:jc w:val="both"/>
        <w:rPr>
          <w:rFonts w:eastAsia="Calibri" w:cstheme="minorHAnsi"/>
          <w:color w:val="1F3864" w:themeColor="accent5" w:themeShade="80"/>
          <w:lang w:val="fr-FR"/>
        </w:rPr>
      </w:pPr>
      <w:r w:rsidRPr="00A85A4A">
        <w:rPr>
          <w:rFonts w:eastAsia="Calibri" w:cstheme="minorHAnsi"/>
          <w:color w:val="1F3864" w:themeColor="accent5" w:themeShade="80"/>
          <w:lang w:val="fr-FR"/>
        </w:rPr>
        <w:t>En cas d'urgence, le droit à une éducation accessible et de qualité reste inaliénable et indivisible</w:t>
      </w:r>
      <w:r w:rsidR="004811AB">
        <w:rPr>
          <w:rFonts w:ascii="Times New Roman" w:eastAsia="Calibri" w:hAnsi="Times New Roman" w:cs="Times New Roman"/>
          <w:color w:val="1F3864" w:themeColor="accent5" w:themeShade="80"/>
          <w:lang w:val="fr-FR"/>
        </w:rPr>
        <w:t> </w:t>
      </w:r>
      <w:r w:rsidRPr="00A85A4A">
        <w:rPr>
          <w:rFonts w:eastAsia="Calibri" w:cstheme="minorHAnsi"/>
          <w:color w:val="1F3864" w:themeColor="accent5" w:themeShade="80"/>
          <w:lang w:val="fr-FR"/>
        </w:rPr>
        <w:t xml:space="preserve">; il ne peut donc pas être suspendu et doit être garanti à tous les niveaux (du stade initial au stade supérieur, formel et informel). En outre, il est important de souligner qu'il est indépendant du statut juridique, de la localisation ou de la condition des personnes. Il s'agit donc d'un droit qui </w:t>
      </w:r>
      <w:r w:rsidR="006E604C">
        <w:rPr>
          <w:rFonts w:eastAsia="Calibri" w:cstheme="minorHAnsi"/>
          <w:color w:val="1F3864" w:themeColor="accent5" w:themeShade="80"/>
          <w:lang w:val="fr-FR"/>
        </w:rPr>
        <w:t>reste</w:t>
      </w:r>
      <w:r w:rsidRPr="00A85A4A">
        <w:rPr>
          <w:rFonts w:eastAsia="Calibri" w:cstheme="minorHAnsi"/>
          <w:color w:val="1F3864" w:themeColor="accent5" w:themeShade="80"/>
          <w:lang w:val="fr-FR"/>
        </w:rPr>
        <w:t xml:space="preserve"> avec chacun et permet son plein développement</w:t>
      </w:r>
      <w:r w:rsidR="00A12EFB" w:rsidRPr="00A85A4A">
        <w:rPr>
          <w:rFonts w:eastAsia="Calibri" w:cstheme="minorHAnsi"/>
          <w:color w:val="1F3864" w:themeColor="accent5" w:themeShade="80"/>
          <w:lang w:val="fr-FR"/>
        </w:rPr>
        <w:t xml:space="preserve">. </w:t>
      </w:r>
    </w:p>
    <w:p w14:paraId="33360A4D" w14:textId="32F6023E" w:rsidR="00570D23" w:rsidRPr="00A85A4A" w:rsidRDefault="0001710E">
      <w:pPr>
        <w:spacing w:line="276" w:lineRule="auto"/>
        <w:ind w:left="360"/>
        <w:jc w:val="both"/>
        <w:rPr>
          <w:rFonts w:eastAsia="Calibri" w:cstheme="minorHAnsi"/>
          <w:color w:val="1F3864" w:themeColor="accent5" w:themeShade="80"/>
          <w:lang w:val="fr-FR"/>
        </w:rPr>
      </w:pPr>
      <w:r w:rsidRPr="00A85A4A">
        <w:rPr>
          <w:rFonts w:eastAsia="Calibri" w:cstheme="minorHAnsi"/>
          <w:color w:val="1F3864" w:themeColor="accent5" w:themeShade="80"/>
          <w:lang w:val="fr-FR"/>
        </w:rPr>
        <w:t xml:space="preserve">Cependant, dans les situations d'urgence, les États </w:t>
      </w:r>
      <w:r w:rsidR="006E604C" w:rsidRPr="00A85A4A">
        <w:rPr>
          <w:rFonts w:eastAsia="Calibri" w:cstheme="minorHAnsi"/>
          <w:color w:val="1F3864" w:themeColor="accent5" w:themeShade="80"/>
          <w:lang w:val="fr-FR"/>
        </w:rPr>
        <w:t>rencontrent</w:t>
      </w:r>
      <w:r w:rsidRPr="00A85A4A">
        <w:rPr>
          <w:rFonts w:eastAsia="Calibri" w:cstheme="minorHAnsi"/>
          <w:color w:val="1F3864" w:themeColor="accent5" w:themeShade="80"/>
          <w:lang w:val="fr-FR"/>
        </w:rPr>
        <w:t xml:space="preserve"> souvent des difficultés à garantir et à protéger les droits de l'homme. Cela peut être dû à la perte de pouvoir et au chaos qu'une telle situation entraîne, à la destruction des infrastructures ou à la réorientation des ressources. Dans les deux cas, les situations d'urgence augmentent la probabilité que le droit à l'éducation soit violé. L'interruption de ce droit signifie non </w:t>
      </w:r>
      <w:r w:rsidRPr="00A85A4A">
        <w:rPr>
          <w:rFonts w:eastAsia="Calibri" w:cstheme="minorHAnsi"/>
          <w:color w:val="1F3864" w:themeColor="accent5" w:themeShade="80"/>
          <w:lang w:val="fr-FR"/>
        </w:rPr>
        <w:lastRenderedPageBreak/>
        <w:t>seulement moins de possibilités d'apprentissage dans le présent pour les enfants, mais elle peut également compromettre leur avenir.</w:t>
      </w:r>
    </w:p>
    <w:p w14:paraId="3B36031D" w14:textId="77777777" w:rsidR="00570D23" w:rsidRPr="00A85A4A" w:rsidRDefault="0001710E">
      <w:pPr>
        <w:spacing w:after="0" w:line="276" w:lineRule="auto"/>
        <w:ind w:right="-17"/>
        <w:jc w:val="both"/>
        <w:rPr>
          <w:rFonts w:eastAsia="Calibri" w:cstheme="minorHAnsi"/>
          <w:b/>
          <w:color w:val="002060"/>
          <w:sz w:val="32"/>
          <w:szCs w:val="32"/>
          <w:lang w:val="fr-FR"/>
        </w:rPr>
      </w:pPr>
      <w:r w:rsidRPr="00A85A4A">
        <w:rPr>
          <w:rFonts w:eastAsia="Calibri" w:cstheme="minorHAnsi"/>
          <w:b/>
          <w:color w:val="002060"/>
          <w:sz w:val="32"/>
          <w:szCs w:val="32"/>
          <w:lang w:val="fr-FR"/>
        </w:rPr>
        <w:t>Recommandations issues des discussions</w:t>
      </w:r>
    </w:p>
    <w:p w14:paraId="222252E4" w14:textId="3806BE93" w:rsidR="00570D23" w:rsidRPr="00A85A4A" w:rsidRDefault="001242DB">
      <w:pPr>
        <w:spacing w:line="276" w:lineRule="auto"/>
        <w:ind w:right="-17"/>
        <w:jc w:val="both"/>
        <w:rPr>
          <w:rFonts w:cstheme="minorHAnsi"/>
          <w:color w:val="002060"/>
          <w:lang w:val="fr-FR"/>
        </w:rPr>
      </w:pPr>
      <w:r w:rsidRPr="00A85A4A">
        <w:rPr>
          <w:rFonts w:cstheme="minorHAnsi"/>
          <w:color w:val="002060"/>
          <w:lang w:val="fr-FR"/>
        </w:rPr>
        <w:t xml:space="preserve">Les panélistes et les </w:t>
      </w:r>
      <w:r w:rsidR="0001710E" w:rsidRPr="00A85A4A">
        <w:rPr>
          <w:rFonts w:cstheme="minorHAnsi"/>
          <w:color w:val="002060"/>
          <w:lang w:val="fr-FR"/>
        </w:rPr>
        <w:t>participants au webinaire ont proposé les recommandations suivantes pour atténuer les effets négatifs de la crise des réfugiés sur le droit à l'éducation</w:t>
      </w:r>
      <w:r w:rsidR="004811AB">
        <w:rPr>
          <w:rFonts w:cstheme="minorHAnsi"/>
          <w:color w:val="002060"/>
          <w:lang w:val="fr-FR"/>
        </w:rPr>
        <w:t> </w:t>
      </w:r>
      <w:r w:rsidR="0001710E" w:rsidRPr="00A85A4A">
        <w:rPr>
          <w:rFonts w:cstheme="minorHAnsi"/>
          <w:color w:val="002060"/>
          <w:lang w:val="fr-FR"/>
        </w:rPr>
        <w:t>:</w:t>
      </w:r>
    </w:p>
    <w:tbl>
      <w:tblPr>
        <w:tblStyle w:val="TableGrid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781"/>
      </w:tblGrid>
      <w:tr w:rsidR="008C173C" w:rsidRPr="00A85A4A" w14:paraId="12738283" w14:textId="77777777" w:rsidTr="00E126B6">
        <w:trPr>
          <w:trHeight w:val="1054"/>
        </w:trPr>
        <w:tc>
          <w:tcPr>
            <w:tcW w:w="9781" w:type="dxa"/>
            <w:shd w:val="clear" w:color="auto" w:fill="E2EFD9" w:themeFill="accent6" w:themeFillTint="33"/>
          </w:tcPr>
          <w:p w14:paraId="19D2C920" w14:textId="42395C71" w:rsidR="00570D23" w:rsidRPr="009652CC" w:rsidRDefault="0001710E">
            <w:pPr>
              <w:pStyle w:val="ListParagraph"/>
              <w:numPr>
                <w:ilvl w:val="0"/>
                <w:numId w:val="4"/>
              </w:numPr>
              <w:jc w:val="both"/>
              <w:rPr>
                <w:rFonts w:eastAsia="Calibri" w:cstheme="minorHAnsi"/>
                <w:bCs/>
                <w:color w:val="002060"/>
                <w:sz w:val="20"/>
                <w:szCs w:val="20"/>
                <w:lang w:val="fr-FR"/>
              </w:rPr>
            </w:pPr>
            <w:r w:rsidRPr="009652CC">
              <w:rPr>
                <w:rFonts w:eastAsia="Calibri" w:cstheme="minorHAnsi"/>
                <w:bCs/>
                <w:color w:val="002060"/>
                <w:sz w:val="20"/>
                <w:szCs w:val="20"/>
                <w:lang w:val="fr-FR"/>
              </w:rPr>
              <w:t xml:space="preserve">Il convient de réformer le cadre juridique et d'adopter des politiques inclusives, car il est important que les pays vulnérables et les pays d'accueil disposent de lois et de politiques progressistes qui protègent et promeuvent les droits des personnes déplacées et des réfugiés. Les lois draconiennes ne servent qu'à marginaliser et </w:t>
            </w:r>
            <w:r w:rsidR="00ED0591">
              <w:rPr>
                <w:rFonts w:eastAsia="Calibri" w:cstheme="minorHAnsi"/>
                <w:bCs/>
                <w:color w:val="002060"/>
                <w:sz w:val="20"/>
                <w:szCs w:val="20"/>
                <w:lang w:val="fr-FR"/>
              </w:rPr>
              <w:t>permettre</w:t>
            </w:r>
            <w:r w:rsidRPr="009652CC">
              <w:rPr>
                <w:rFonts w:eastAsia="Calibri" w:cstheme="minorHAnsi"/>
                <w:bCs/>
                <w:color w:val="002060"/>
                <w:sz w:val="20"/>
                <w:szCs w:val="20"/>
                <w:lang w:val="fr-FR"/>
              </w:rPr>
              <w:t xml:space="preserve"> la discrimination à l'encontre de ce </w:t>
            </w:r>
            <w:r w:rsidR="000037C4" w:rsidRPr="009652CC">
              <w:rPr>
                <w:rFonts w:eastAsia="Calibri" w:cstheme="minorHAnsi"/>
                <w:bCs/>
                <w:color w:val="002060"/>
                <w:sz w:val="20"/>
                <w:szCs w:val="20"/>
                <w:lang w:val="fr-FR"/>
              </w:rPr>
              <w:t xml:space="preserve">groupe de personnes, </w:t>
            </w:r>
            <w:r w:rsidR="00ED0591">
              <w:rPr>
                <w:rFonts w:eastAsia="Calibri" w:cstheme="minorHAnsi"/>
                <w:bCs/>
                <w:color w:val="002060"/>
                <w:sz w:val="20"/>
                <w:szCs w:val="20"/>
                <w:lang w:val="fr-FR"/>
              </w:rPr>
              <w:t xml:space="preserve">comme </w:t>
            </w:r>
            <w:proofErr w:type="gramStart"/>
            <w:r w:rsidR="00ED0591">
              <w:rPr>
                <w:rFonts w:eastAsia="Calibri" w:cstheme="minorHAnsi"/>
                <w:bCs/>
                <w:color w:val="002060"/>
                <w:sz w:val="20"/>
                <w:szCs w:val="20"/>
                <w:lang w:val="fr-FR"/>
              </w:rPr>
              <w:t>c'est</w:t>
            </w:r>
            <w:proofErr w:type="gramEnd"/>
            <w:r w:rsidR="00ED0591">
              <w:rPr>
                <w:rFonts w:eastAsia="Calibri" w:cstheme="minorHAnsi"/>
                <w:bCs/>
                <w:color w:val="002060"/>
                <w:sz w:val="20"/>
                <w:szCs w:val="20"/>
                <w:lang w:val="fr-FR"/>
              </w:rPr>
              <w:t xml:space="preserve"> les cas en </w:t>
            </w:r>
            <w:r w:rsidR="000037C4" w:rsidRPr="009652CC">
              <w:rPr>
                <w:rFonts w:eastAsia="Calibri" w:cstheme="minorHAnsi"/>
                <w:bCs/>
                <w:color w:val="002060"/>
                <w:sz w:val="20"/>
                <w:szCs w:val="20"/>
                <w:lang w:val="fr-FR"/>
              </w:rPr>
              <w:t>Égypte</w:t>
            </w:r>
            <w:r w:rsidR="002366E2">
              <w:rPr>
                <w:rFonts w:eastAsia="Calibri" w:cstheme="minorHAnsi"/>
                <w:bCs/>
                <w:color w:val="002060"/>
                <w:sz w:val="20"/>
                <w:szCs w:val="20"/>
                <w:lang w:val="fr-FR"/>
              </w:rPr>
              <w:t xml:space="preserve"> où</w:t>
            </w:r>
            <w:r w:rsidR="000037C4" w:rsidRPr="009652CC">
              <w:rPr>
                <w:rFonts w:eastAsia="Calibri" w:cstheme="minorHAnsi"/>
                <w:bCs/>
                <w:color w:val="002060"/>
                <w:sz w:val="20"/>
                <w:szCs w:val="20"/>
                <w:lang w:val="fr-FR"/>
              </w:rPr>
              <w:t xml:space="preserve"> les réfugiés fuyant le conflit au Soudan</w:t>
            </w:r>
            <w:r w:rsidR="002366E2">
              <w:rPr>
                <w:rFonts w:eastAsia="Calibri" w:cstheme="minorHAnsi"/>
                <w:bCs/>
                <w:color w:val="002060"/>
                <w:sz w:val="20"/>
                <w:szCs w:val="20"/>
                <w:lang w:val="fr-FR"/>
              </w:rPr>
              <w:t xml:space="preserve"> sont souvent maltrait</w:t>
            </w:r>
            <w:r w:rsidR="00800862">
              <w:rPr>
                <w:rFonts w:eastAsia="Calibri" w:cstheme="minorHAnsi"/>
                <w:bCs/>
                <w:color w:val="002060"/>
                <w:sz w:val="20"/>
                <w:szCs w:val="20"/>
                <w:lang w:val="fr-FR"/>
              </w:rPr>
              <w:t>é</w:t>
            </w:r>
            <w:r w:rsidR="002366E2">
              <w:rPr>
                <w:rFonts w:eastAsia="Calibri" w:cstheme="minorHAnsi"/>
                <w:bCs/>
                <w:color w:val="002060"/>
                <w:sz w:val="20"/>
                <w:szCs w:val="20"/>
                <w:lang w:val="fr-FR"/>
              </w:rPr>
              <w:t>s</w:t>
            </w:r>
            <w:r w:rsidR="000037C4" w:rsidRPr="009652CC">
              <w:rPr>
                <w:rFonts w:eastAsia="Calibri" w:cstheme="minorHAnsi"/>
                <w:bCs/>
                <w:color w:val="002060"/>
                <w:sz w:val="20"/>
                <w:szCs w:val="20"/>
                <w:lang w:val="fr-FR"/>
              </w:rPr>
              <w:t xml:space="preserve">. </w:t>
            </w:r>
          </w:p>
          <w:p w14:paraId="467A915D" w14:textId="084E0122" w:rsidR="00570D23" w:rsidRPr="009652CC" w:rsidRDefault="0001710E">
            <w:pPr>
              <w:pStyle w:val="ListParagraph"/>
              <w:numPr>
                <w:ilvl w:val="0"/>
                <w:numId w:val="4"/>
              </w:numPr>
              <w:tabs>
                <w:tab w:val="left" w:pos="459"/>
              </w:tabs>
              <w:spacing w:before="120" w:after="120" w:line="276" w:lineRule="auto"/>
              <w:jc w:val="both"/>
              <w:rPr>
                <w:rFonts w:eastAsia="Calibri" w:cstheme="minorHAnsi"/>
                <w:bCs/>
                <w:color w:val="002060"/>
                <w:sz w:val="20"/>
                <w:szCs w:val="20"/>
                <w:lang w:val="fr-FR"/>
              </w:rPr>
            </w:pPr>
            <w:r w:rsidRPr="009652CC">
              <w:rPr>
                <w:rFonts w:eastAsia="Calibri" w:cstheme="minorHAnsi"/>
                <w:bCs/>
                <w:color w:val="002060"/>
                <w:sz w:val="20"/>
                <w:szCs w:val="20"/>
                <w:lang w:val="fr-FR"/>
              </w:rPr>
              <w:t xml:space="preserve">L'éducation des réfugiés nécessite des professionnels dans tous les aspects de l'éducation afin de développer les domaines d'apprentissage </w:t>
            </w:r>
            <w:r w:rsidR="00CB4C7B" w:rsidRPr="009652CC">
              <w:rPr>
                <w:rFonts w:eastAsia="Calibri" w:cstheme="minorHAnsi"/>
                <w:bCs/>
                <w:color w:val="002060"/>
                <w:sz w:val="20"/>
                <w:szCs w:val="20"/>
                <w:lang w:val="fr-FR"/>
              </w:rPr>
              <w:t>cruciaux</w:t>
            </w:r>
            <w:r w:rsidRPr="009652CC">
              <w:rPr>
                <w:rFonts w:eastAsia="Calibri" w:cstheme="minorHAnsi"/>
                <w:bCs/>
                <w:color w:val="002060"/>
                <w:sz w:val="20"/>
                <w:szCs w:val="20"/>
                <w:lang w:val="fr-FR"/>
              </w:rPr>
              <w:t xml:space="preserve"> qui comprennent les connaissances de base, les compétences techniques ou professionnelles, les attitudes positives, les relations interpersonnelles et la conscience productive, pour une efficacité personnelle et communautaire.</w:t>
            </w:r>
          </w:p>
          <w:p w14:paraId="67277439" w14:textId="36D15B43" w:rsidR="00570D23" w:rsidRPr="009652CC" w:rsidRDefault="0001710E">
            <w:pPr>
              <w:pStyle w:val="ListParagraph"/>
              <w:numPr>
                <w:ilvl w:val="0"/>
                <w:numId w:val="4"/>
              </w:numPr>
              <w:tabs>
                <w:tab w:val="left" w:pos="459"/>
              </w:tabs>
              <w:spacing w:before="120" w:after="120" w:line="276" w:lineRule="auto"/>
              <w:jc w:val="both"/>
              <w:rPr>
                <w:rFonts w:eastAsia="Calibri" w:cstheme="minorHAnsi"/>
                <w:bCs/>
                <w:color w:val="002060"/>
                <w:sz w:val="20"/>
                <w:szCs w:val="20"/>
                <w:lang w:val="fr-FR"/>
              </w:rPr>
            </w:pPr>
            <w:r w:rsidRPr="009652CC">
              <w:rPr>
                <w:rFonts w:eastAsia="Calibri" w:cstheme="minorHAnsi"/>
                <w:bCs/>
                <w:color w:val="002060"/>
                <w:sz w:val="20"/>
                <w:szCs w:val="20"/>
                <w:lang w:val="fr-FR"/>
              </w:rPr>
              <w:t xml:space="preserve">Les éducateurs </w:t>
            </w:r>
            <w:r w:rsidR="002F1040" w:rsidRPr="009652CC">
              <w:rPr>
                <w:rFonts w:eastAsia="Calibri" w:cstheme="minorHAnsi"/>
                <w:bCs/>
                <w:color w:val="002060"/>
                <w:sz w:val="20"/>
                <w:szCs w:val="20"/>
                <w:lang w:val="fr-FR"/>
              </w:rPr>
              <w:t xml:space="preserve">qui s'occupent des réfugiés devraient </w:t>
            </w:r>
            <w:r w:rsidRPr="009652CC">
              <w:rPr>
                <w:rFonts w:eastAsia="Calibri" w:cstheme="minorHAnsi"/>
                <w:bCs/>
                <w:color w:val="002060"/>
                <w:sz w:val="20"/>
                <w:szCs w:val="20"/>
                <w:lang w:val="fr-FR"/>
              </w:rPr>
              <w:t xml:space="preserve">trouver des moyens de fournir des salles de classe temporaires et d'improviser pour répondre aux besoins particuliers des réfugiés. Ils </w:t>
            </w:r>
            <w:r w:rsidR="00627A3D">
              <w:rPr>
                <w:rFonts w:eastAsia="Calibri" w:cstheme="minorHAnsi"/>
                <w:bCs/>
                <w:color w:val="002060"/>
                <w:sz w:val="20"/>
                <w:szCs w:val="20"/>
                <w:lang w:val="fr-FR"/>
              </w:rPr>
              <w:t>doivent</w:t>
            </w:r>
            <w:r w:rsidRPr="009652CC">
              <w:rPr>
                <w:rFonts w:eastAsia="Calibri" w:cstheme="minorHAnsi"/>
                <w:bCs/>
                <w:color w:val="002060"/>
                <w:sz w:val="20"/>
                <w:szCs w:val="20"/>
                <w:lang w:val="fr-FR"/>
              </w:rPr>
              <w:t xml:space="preserve"> être en mesure de soutenir psychologiquement les réfugiés et d</w:t>
            </w:r>
            <w:r w:rsidR="00A71614">
              <w:rPr>
                <w:rFonts w:eastAsia="Calibri" w:cstheme="minorHAnsi"/>
                <w:bCs/>
                <w:color w:val="002060"/>
                <w:sz w:val="20"/>
                <w:szCs w:val="20"/>
                <w:lang w:val="fr-FR"/>
              </w:rPr>
              <w:t xml:space="preserve">'offrir un </w:t>
            </w:r>
            <w:r w:rsidRPr="009652CC">
              <w:rPr>
                <w:rFonts w:eastAsia="Calibri" w:cstheme="minorHAnsi"/>
                <w:bCs/>
                <w:color w:val="002060"/>
                <w:sz w:val="20"/>
                <w:szCs w:val="20"/>
                <w:lang w:val="fr-FR"/>
              </w:rPr>
              <w:t>espoir pour l'avenir après la situation d'urgence.</w:t>
            </w:r>
          </w:p>
          <w:p w14:paraId="6FA2ADEF" w14:textId="1E4ACB6E" w:rsidR="00570D23" w:rsidRPr="009652CC" w:rsidRDefault="0001710E">
            <w:pPr>
              <w:pStyle w:val="ListParagraph"/>
              <w:numPr>
                <w:ilvl w:val="0"/>
                <w:numId w:val="4"/>
              </w:numPr>
              <w:tabs>
                <w:tab w:val="left" w:pos="459"/>
              </w:tabs>
              <w:spacing w:before="120" w:after="120" w:line="276" w:lineRule="auto"/>
              <w:jc w:val="both"/>
              <w:rPr>
                <w:rFonts w:eastAsia="Calibri" w:cstheme="minorHAnsi"/>
                <w:bCs/>
                <w:color w:val="002060"/>
                <w:sz w:val="20"/>
                <w:szCs w:val="20"/>
                <w:lang w:val="fr-FR"/>
              </w:rPr>
            </w:pPr>
            <w:r w:rsidRPr="009652CC">
              <w:rPr>
                <w:rFonts w:eastAsia="Calibri" w:cstheme="minorHAnsi"/>
                <w:bCs/>
                <w:color w:val="002060"/>
                <w:sz w:val="20"/>
                <w:szCs w:val="20"/>
                <w:lang w:val="fr-FR"/>
              </w:rPr>
              <w:t xml:space="preserve">Les plans d'action pour l'éducation des réfugiés </w:t>
            </w:r>
            <w:r w:rsidR="008C7A5E">
              <w:rPr>
                <w:rFonts w:eastAsia="Calibri" w:cstheme="minorHAnsi"/>
                <w:bCs/>
                <w:color w:val="002060"/>
                <w:sz w:val="20"/>
                <w:szCs w:val="20"/>
                <w:lang w:val="fr-FR"/>
              </w:rPr>
              <w:t xml:space="preserve">sont liés </w:t>
            </w:r>
            <w:r w:rsidRPr="009652CC">
              <w:rPr>
                <w:rFonts w:eastAsia="Calibri" w:cstheme="minorHAnsi"/>
                <w:bCs/>
                <w:color w:val="002060"/>
                <w:sz w:val="20"/>
                <w:szCs w:val="20"/>
                <w:lang w:val="fr-FR"/>
              </w:rPr>
              <w:t xml:space="preserve">à la </w:t>
            </w:r>
            <w:r w:rsidR="002F1040" w:rsidRPr="009652CC">
              <w:rPr>
                <w:rFonts w:eastAsia="Calibri" w:cstheme="minorHAnsi"/>
                <w:bCs/>
                <w:color w:val="002060"/>
                <w:sz w:val="20"/>
                <w:szCs w:val="20"/>
                <w:lang w:val="fr-FR"/>
              </w:rPr>
              <w:t xml:space="preserve">préparation aux catastrophes naturelles telles que les cyclones, les inondations, les ouragans et les </w:t>
            </w:r>
            <w:r w:rsidRPr="009652CC">
              <w:rPr>
                <w:rFonts w:eastAsia="Calibri" w:cstheme="minorHAnsi"/>
                <w:bCs/>
                <w:color w:val="002060"/>
                <w:sz w:val="20"/>
                <w:szCs w:val="20"/>
                <w:lang w:val="fr-FR"/>
              </w:rPr>
              <w:t xml:space="preserve">coulées de boue, car elles peuvent survenir sans avertissement et leurs </w:t>
            </w:r>
            <w:r w:rsidR="00CB4C7B" w:rsidRPr="009652CC">
              <w:rPr>
                <w:rFonts w:eastAsia="Calibri" w:cstheme="minorHAnsi"/>
                <w:bCs/>
                <w:color w:val="002060"/>
                <w:sz w:val="20"/>
                <w:szCs w:val="20"/>
                <w:lang w:val="fr-FR"/>
              </w:rPr>
              <w:t>effet</w:t>
            </w:r>
            <w:r w:rsidRPr="009652CC">
              <w:rPr>
                <w:rFonts w:eastAsia="Calibri" w:cstheme="minorHAnsi"/>
                <w:bCs/>
                <w:color w:val="002060"/>
                <w:sz w:val="20"/>
                <w:szCs w:val="20"/>
                <w:lang w:val="fr-FR"/>
              </w:rPr>
              <w:t>s sont à l'origine de crises humaines et sociales.</w:t>
            </w:r>
          </w:p>
          <w:p w14:paraId="4EF793FF" w14:textId="4B8E6BC7" w:rsidR="00570D23" w:rsidRPr="009652CC" w:rsidRDefault="0001710E">
            <w:pPr>
              <w:pStyle w:val="ListParagraph"/>
              <w:numPr>
                <w:ilvl w:val="0"/>
                <w:numId w:val="4"/>
              </w:numPr>
              <w:tabs>
                <w:tab w:val="left" w:pos="459"/>
              </w:tabs>
              <w:spacing w:before="120" w:after="120" w:line="276" w:lineRule="auto"/>
              <w:jc w:val="both"/>
              <w:rPr>
                <w:rFonts w:eastAsia="Calibri" w:cstheme="minorHAnsi"/>
                <w:bCs/>
                <w:color w:val="002060"/>
                <w:sz w:val="20"/>
                <w:szCs w:val="20"/>
                <w:lang w:val="fr-FR"/>
              </w:rPr>
            </w:pPr>
            <w:r w:rsidRPr="009652CC">
              <w:rPr>
                <w:rFonts w:eastAsia="Calibri" w:cstheme="minorHAnsi"/>
                <w:bCs/>
                <w:color w:val="002060"/>
                <w:sz w:val="20"/>
                <w:szCs w:val="20"/>
                <w:lang w:val="fr-FR"/>
              </w:rPr>
              <w:t xml:space="preserve">Étant donné que les </w:t>
            </w:r>
            <w:r w:rsidR="00937DCA" w:rsidRPr="009652CC">
              <w:rPr>
                <w:rFonts w:eastAsia="Calibri" w:cstheme="minorHAnsi"/>
                <w:bCs/>
                <w:color w:val="002060"/>
                <w:sz w:val="20"/>
                <w:szCs w:val="20"/>
                <w:lang w:val="fr-FR"/>
              </w:rPr>
              <w:t xml:space="preserve">ressources et les fournitures sont </w:t>
            </w:r>
            <w:r w:rsidRPr="009652CC">
              <w:rPr>
                <w:rFonts w:eastAsia="Calibri" w:cstheme="minorHAnsi"/>
                <w:bCs/>
                <w:color w:val="002060"/>
                <w:sz w:val="20"/>
                <w:szCs w:val="20"/>
                <w:lang w:val="fr-FR"/>
              </w:rPr>
              <w:t xml:space="preserve">souvent </w:t>
            </w:r>
            <w:r w:rsidR="00937DCA" w:rsidRPr="009652CC">
              <w:rPr>
                <w:rFonts w:eastAsia="Calibri" w:cstheme="minorHAnsi"/>
                <w:bCs/>
                <w:color w:val="002060"/>
                <w:sz w:val="20"/>
                <w:szCs w:val="20"/>
                <w:lang w:val="fr-FR"/>
              </w:rPr>
              <w:t xml:space="preserve">limitées, </w:t>
            </w:r>
            <w:r w:rsidRPr="009652CC">
              <w:rPr>
                <w:rFonts w:eastAsia="Calibri" w:cstheme="minorHAnsi"/>
                <w:bCs/>
                <w:color w:val="002060"/>
                <w:sz w:val="20"/>
                <w:szCs w:val="20"/>
                <w:lang w:val="fr-FR"/>
              </w:rPr>
              <w:t xml:space="preserve">il </w:t>
            </w:r>
            <w:r w:rsidR="006A0CC1">
              <w:rPr>
                <w:rFonts w:eastAsia="Calibri" w:cstheme="minorHAnsi"/>
                <w:bCs/>
                <w:color w:val="002060"/>
                <w:sz w:val="20"/>
                <w:szCs w:val="20"/>
                <w:lang w:val="fr-FR"/>
              </w:rPr>
              <w:t>serait</w:t>
            </w:r>
            <w:r w:rsidRPr="009652CC">
              <w:rPr>
                <w:rFonts w:eastAsia="Calibri" w:cstheme="minorHAnsi"/>
                <w:bCs/>
                <w:color w:val="002060"/>
                <w:sz w:val="20"/>
                <w:szCs w:val="20"/>
                <w:lang w:val="fr-FR"/>
              </w:rPr>
              <w:t xml:space="preserve"> stratégique d'offrir une </w:t>
            </w:r>
            <w:r w:rsidR="00937DCA" w:rsidRPr="009652CC">
              <w:rPr>
                <w:rFonts w:eastAsia="Calibri" w:cstheme="minorHAnsi"/>
                <w:bCs/>
                <w:color w:val="002060"/>
                <w:sz w:val="20"/>
                <w:szCs w:val="20"/>
                <w:lang w:val="fr-FR"/>
              </w:rPr>
              <w:t xml:space="preserve">formation professionnelle et entrepreneuriale aux </w:t>
            </w:r>
            <w:r w:rsidRPr="009652CC">
              <w:rPr>
                <w:rFonts w:eastAsia="Calibri" w:cstheme="minorHAnsi"/>
                <w:bCs/>
                <w:color w:val="002060"/>
                <w:sz w:val="20"/>
                <w:szCs w:val="20"/>
                <w:lang w:val="fr-FR"/>
              </w:rPr>
              <w:t xml:space="preserve">personnes déplacées et aux réfugiés </w:t>
            </w:r>
            <w:r w:rsidR="00937DCA" w:rsidRPr="009652CC">
              <w:rPr>
                <w:rFonts w:eastAsia="Calibri" w:cstheme="minorHAnsi"/>
                <w:bCs/>
                <w:color w:val="002060"/>
                <w:sz w:val="20"/>
                <w:szCs w:val="20"/>
                <w:lang w:val="fr-FR"/>
              </w:rPr>
              <w:t xml:space="preserve">afin de répondre à </w:t>
            </w:r>
            <w:r w:rsidRPr="009652CC">
              <w:rPr>
                <w:rFonts w:eastAsia="Calibri" w:cstheme="minorHAnsi"/>
                <w:bCs/>
                <w:color w:val="002060"/>
                <w:sz w:val="20"/>
                <w:szCs w:val="20"/>
                <w:lang w:val="fr-FR"/>
              </w:rPr>
              <w:t xml:space="preserve">leurs besoins </w:t>
            </w:r>
            <w:r w:rsidR="00937DCA" w:rsidRPr="009652CC">
              <w:rPr>
                <w:rFonts w:eastAsia="Calibri" w:cstheme="minorHAnsi"/>
                <w:bCs/>
                <w:color w:val="002060"/>
                <w:sz w:val="20"/>
                <w:szCs w:val="20"/>
                <w:lang w:val="fr-FR"/>
              </w:rPr>
              <w:t xml:space="preserve">personnels </w:t>
            </w:r>
            <w:r w:rsidRPr="009652CC">
              <w:rPr>
                <w:rFonts w:eastAsia="Calibri" w:cstheme="minorHAnsi"/>
                <w:bCs/>
                <w:color w:val="002060"/>
                <w:sz w:val="20"/>
                <w:szCs w:val="20"/>
                <w:lang w:val="fr-FR"/>
              </w:rPr>
              <w:t xml:space="preserve">et familiaux. Cela permet également d'éliminer le syndrome de dépendance, car les personnes déplacées et les réfugiés peuvent également trouver des moyens de financer individuellement leurs études sans dépendre des ressources de l'État. </w:t>
            </w:r>
          </w:p>
          <w:p w14:paraId="0AF58651" w14:textId="7F162024" w:rsidR="00570D23" w:rsidRPr="009652CC" w:rsidRDefault="0001710E">
            <w:pPr>
              <w:pStyle w:val="ListParagraph"/>
              <w:numPr>
                <w:ilvl w:val="0"/>
                <w:numId w:val="4"/>
              </w:numPr>
              <w:tabs>
                <w:tab w:val="left" w:pos="459"/>
              </w:tabs>
              <w:spacing w:before="120" w:after="120" w:line="276" w:lineRule="auto"/>
              <w:jc w:val="both"/>
              <w:rPr>
                <w:rFonts w:eastAsia="Calibri" w:cstheme="minorHAnsi"/>
                <w:bCs/>
                <w:color w:val="002060"/>
                <w:sz w:val="20"/>
                <w:szCs w:val="20"/>
                <w:lang w:val="fr-FR"/>
              </w:rPr>
            </w:pPr>
            <w:r w:rsidRPr="009652CC">
              <w:rPr>
                <w:rFonts w:eastAsia="Calibri" w:cstheme="minorHAnsi"/>
                <w:bCs/>
                <w:color w:val="002060"/>
                <w:sz w:val="20"/>
                <w:szCs w:val="20"/>
                <w:lang w:val="fr-FR"/>
              </w:rPr>
              <w:t xml:space="preserve">Dans les pays tels que le Nigeria, qui comptent de nombreux groupes ethniques, des </w:t>
            </w:r>
            <w:r w:rsidR="008C173C" w:rsidRPr="009652CC">
              <w:rPr>
                <w:rFonts w:eastAsia="Calibri" w:cstheme="minorHAnsi"/>
                <w:bCs/>
                <w:color w:val="002060"/>
                <w:sz w:val="20"/>
                <w:szCs w:val="20"/>
                <w:lang w:val="fr-FR"/>
              </w:rPr>
              <w:t xml:space="preserve">programmes d'apprentissage des langues </w:t>
            </w:r>
            <w:r w:rsidR="00937DCA" w:rsidRPr="009652CC">
              <w:rPr>
                <w:rFonts w:eastAsia="Calibri" w:cstheme="minorHAnsi"/>
                <w:bCs/>
                <w:color w:val="002060"/>
                <w:sz w:val="20"/>
                <w:szCs w:val="20"/>
                <w:lang w:val="fr-FR"/>
              </w:rPr>
              <w:t xml:space="preserve">devraient être mis en place. </w:t>
            </w:r>
            <w:r w:rsidRPr="009652CC">
              <w:rPr>
                <w:rFonts w:eastAsia="Calibri" w:cstheme="minorHAnsi"/>
                <w:bCs/>
                <w:color w:val="002060"/>
                <w:sz w:val="20"/>
                <w:szCs w:val="20"/>
                <w:lang w:val="fr-FR"/>
              </w:rPr>
              <w:t xml:space="preserve">Souvent, les </w:t>
            </w:r>
            <w:r w:rsidR="005D4C38" w:rsidRPr="009652CC">
              <w:rPr>
                <w:rFonts w:eastAsia="Calibri" w:cstheme="minorHAnsi"/>
                <w:bCs/>
                <w:color w:val="002060"/>
                <w:sz w:val="20"/>
                <w:szCs w:val="20"/>
                <w:lang w:val="fr-FR"/>
              </w:rPr>
              <w:t>classes sont remplies d</w:t>
            </w:r>
            <w:r w:rsidR="00937DCA" w:rsidRPr="009652CC">
              <w:rPr>
                <w:rFonts w:eastAsia="Calibri" w:cstheme="minorHAnsi"/>
                <w:bCs/>
                <w:color w:val="002060"/>
                <w:sz w:val="20"/>
                <w:szCs w:val="20"/>
                <w:lang w:val="fr-FR"/>
              </w:rPr>
              <w:t xml:space="preserve">'apprenants dont le niveau d'éducation, les compétences linguistiques et l'âge varient. C'est pourquoi il convient d'apporter un soutien linguistique délibéré aux personnes déplacées et aux réfugiés qui ont trouvé refuge dans de nouvelles régions où une langue différente </w:t>
            </w:r>
            <w:r w:rsidR="0028792C">
              <w:rPr>
                <w:rFonts w:eastAsia="Calibri" w:cstheme="minorHAnsi"/>
                <w:bCs/>
                <w:color w:val="002060"/>
                <w:sz w:val="20"/>
                <w:szCs w:val="20"/>
                <w:lang w:val="fr-FR"/>
              </w:rPr>
              <w:t>est</w:t>
            </w:r>
            <w:r w:rsidR="00937DCA" w:rsidRPr="009652CC">
              <w:rPr>
                <w:rFonts w:eastAsia="Calibri" w:cstheme="minorHAnsi"/>
                <w:bCs/>
                <w:color w:val="002060"/>
                <w:sz w:val="20"/>
                <w:szCs w:val="20"/>
                <w:lang w:val="fr-FR"/>
              </w:rPr>
              <w:t xml:space="preserve"> utilisée. </w:t>
            </w:r>
          </w:p>
          <w:p w14:paraId="082E7B64" w14:textId="77777777" w:rsidR="00570D23" w:rsidRPr="009652CC" w:rsidRDefault="0001710E">
            <w:pPr>
              <w:pStyle w:val="ListParagraph"/>
              <w:numPr>
                <w:ilvl w:val="0"/>
                <w:numId w:val="4"/>
              </w:numPr>
              <w:jc w:val="both"/>
              <w:rPr>
                <w:rFonts w:eastAsia="Calibri" w:cstheme="minorHAnsi"/>
                <w:bCs/>
                <w:color w:val="002060"/>
                <w:sz w:val="20"/>
                <w:szCs w:val="20"/>
                <w:lang w:val="fr-FR"/>
              </w:rPr>
            </w:pPr>
            <w:r w:rsidRPr="009652CC">
              <w:rPr>
                <w:rFonts w:eastAsia="Calibri" w:cstheme="minorHAnsi"/>
                <w:bCs/>
                <w:color w:val="002060"/>
                <w:sz w:val="20"/>
                <w:szCs w:val="20"/>
                <w:lang w:val="fr-FR"/>
              </w:rPr>
              <w:t xml:space="preserve">La sensibilisation et la formation des enseignants sont essentielles. Les </w:t>
            </w:r>
            <w:r w:rsidR="00CB56A0" w:rsidRPr="009652CC">
              <w:rPr>
                <w:rFonts w:eastAsia="Calibri" w:cstheme="minorHAnsi"/>
                <w:bCs/>
                <w:color w:val="002060"/>
                <w:sz w:val="20"/>
                <w:szCs w:val="20"/>
                <w:lang w:val="fr-FR"/>
              </w:rPr>
              <w:t xml:space="preserve">enseignants doivent être </w:t>
            </w:r>
            <w:r w:rsidRPr="009652CC">
              <w:rPr>
                <w:rFonts w:eastAsia="Calibri" w:cstheme="minorHAnsi"/>
                <w:bCs/>
                <w:color w:val="002060"/>
                <w:sz w:val="20"/>
                <w:szCs w:val="20"/>
                <w:lang w:val="fr-FR"/>
              </w:rPr>
              <w:t>soutenus et formés pour relever les défis de l'enseignement dans les communautés de réfugiés.</w:t>
            </w:r>
          </w:p>
          <w:p w14:paraId="7A405403" w14:textId="77777777" w:rsidR="00570D23" w:rsidRPr="009652CC" w:rsidRDefault="0001710E">
            <w:pPr>
              <w:pStyle w:val="ListParagraph"/>
              <w:numPr>
                <w:ilvl w:val="0"/>
                <w:numId w:val="4"/>
              </w:numPr>
              <w:jc w:val="both"/>
              <w:rPr>
                <w:rFonts w:eastAsia="Calibri" w:cstheme="minorHAnsi"/>
                <w:bCs/>
                <w:color w:val="002060"/>
                <w:sz w:val="20"/>
                <w:szCs w:val="20"/>
                <w:lang w:val="fr-FR"/>
              </w:rPr>
            </w:pPr>
            <w:r w:rsidRPr="009652CC">
              <w:rPr>
                <w:rFonts w:eastAsia="Calibri" w:cstheme="minorHAnsi"/>
                <w:bCs/>
                <w:color w:val="002060"/>
                <w:sz w:val="20"/>
                <w:szCs w:val="20"/>
                <w:lang w:val="fr-FR"/>
              </w:rPr>
              <w:t xml:space="preserve">Les organisations internationales, les fondations et les pays développés devraient offrir une assistance et soutenir les pays qui accueillent et admettent un grand nombre de personnes déplacées et de réfugiés afin d'améliorer leurs exigences en matière d'éducation. La </w:t>
            </w:r>
            <w:r w:rsidR="008C173C" w:rsidRPr="009652CC">
              <w:rPr>
                <w:rFonts w:eastAsia="Calibri" w:cstheme="minorHAnsi"/>
                <w:bCs/>
                <w:color w:val="002060"/>
                <w:sz w:val="20"/>
                <w:szCs w:val="20"/>
                <w:lang w:val="fr-FR"/>
              </w:rPr>
              <w:t xml:space="preserve">coopération internationale et régionale </w:t>
            </w:r>
            <w:r w:rsidR="000C6409" w:rsidRPr="009652CC">
              <w:rPr>
                <w:rFonts w:eastAsia="Calibri" w:cstheme="minorHAnsi"/>
                <w:bCs/>
                <w:color w:val="002060"/>
                <w:sz w:val="20"/>
                <w:szCs w:val="20"/>
                <w:lang w:val="fr-FR"/>
              </w:rPr>
              <w:t xml:space="preserve">est cruciale dans de tels contextes. </w:t>
            </w:r>
          </w:p>
          <w:p w14:paraId="10E3E922" w14:textId="77777777" w:rsidR="00570D23" w:rsidRPr="00A85A4A" w:rsidRDefault="0001710E">
            <w:pPr>
              <w:pStyle w:val="ListParagraph"/>
              <w:numPr>
                <w:ilvl w:val="0"/>
                <w:numId w:val="4"/>
              </w:numPr>
              <w:tabs>
                <w:tab w:val="left" w:pos="459"/>
              </w:tabs>
              <w:spacing w:before="120" w:after="120" w:line="276" w:lineRule="auto"/>
              <w:jc w:val="both"/>
              <w:rPr>
                <w:rFonts w:eastAsia="Calibri" w:cstheme="minorHAnsi"/>
                <w:bCs/>
                <w:color w:val="002060"/>
                <w:lang w:val="fr-FR"/>
              </w:rPr>
            </w:pPr>
            <w:r w:rsidRPr="009652CC">
              <w:rPr>
                <w:rFonts w:eastAsia="Calibri" w:cstheme="minorHAnsi"/>
                <w:bCs/>
                <w:color w:val="002060"/>
                <w:sz w:val="20"/>
                <w:szCs w:val="20"/>
                <w:lang w:val="fr-FR"/>
              </w:rPr>
              <w:t xml:space="preserve">Les programmes d'éducation des adultes </w:t>
            </w:r>
            <w:r w:rsidR="000C6409" w:rsidRPr="009652CC">
              <w:rPr>
                <w:rFonts w:eastAsia="Calibri" w:cstheme="minorHAnsi"/>
                <w:bCs/>
                <w:color w:val="002060"/>
                <w:sz w:val="20"/>
                <w:szCs w:val="20"/>
                <w:lang w:val="fr-FR"/>
              </w:rPr>
              <w:t>peuvent également être intégrés pour répondre aux besoins des personnes déplacées et des réfugiés. Cela peut se faire en organisant des activités éducatives ou récréatives et en soutenant des groupes éducatifs informels organisés par les réfugiés et les personnes déplacées elles-mêmes.</w:t>
            </w:r>
            <w:r w:rsidR="000C6409" w:rsidRPr="00A85A4A">
              <w:rPr>
                <w:rFonts w:eastAsia="Calibri" w:cstheme="minorHAnsi"/>
                <w:bCs/>
                <w:color w:val="002060"/>
                <w:lang w:val="fr-FR"/>
              </w:rPr>
              <w:t xml:space="preserve"> </w:t>
            </w:r>
            <w:r w:rsidRPr="00A85A4A">
              <w:rPr>
                <w:rFonts w:eastAsia="Calibri" w:cstheme="minorHAnsi"/>
                <w:bCs/>
                <w:color w:val="002060"/>
                <w:lang w:val="fr-FR"/>
              </w:rPr>
              <w:t xml:space="preserve"> </w:t>
            </w:r>
          </w:p>
        </w:tc>
      </w:tr>
    </w:tbl>
    <w:p w14:paraId="7462A82A" w14:textId="77777777" w:rsidR="00C56915" w:rsidRPr="00A85A4A" w:rsidRDefault="00C56915" w:rsidP="00DF06F8">
      <w:pPr>
        <w:spacing w:line="276" w:lineRule="auto"/>
        <w:rPr>
          <w:lang w:val="fr-FR"/>
        </w:rPr>
      </w:pPr>
    </w:p>
    <w:sectPr w:rsidR="00C56915" w:rsidRPr="00A85A4A" w:rsidSect="00C56915">
      <w:pgSz w:w="11906" w:h="16838"/>
      <w:pgMar w:top="1440" w:right="1440" w:bottom="1440" w:left="1440"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2E38C" w14:textId="77777777" w:rsidR="00BA47C6" w:rsidRDefault="00BA47C6" w:rsidP="0094002D">
      <w:pPr>
        <w:spacing w:after="0" w:line="240" w:lineRule="auto"/>
      </w:pPr>
      <w:r>
        <w:separator/>
      </w:r>
    </w:p>
  </w:endnote>
  <w:endnote w:type="continuationSeparator" w:id="0">
    <w:p w14:paraId="219C0E2D" w14:textId="77777777" w:rsidR="00BA47C6" w:rsidRDefault="00BA47C6" w:rsidP="00940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0CE87" w14:textId="77777777" w:rsidR="00944E00" w:rsidRDefault="00944E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49" w:type="pct"/>
      <w:jc w:val="center"/>
      <w:shd w:val="clear" w:color="auto" w:fill="6C3089"/>
      <w:tblCellMar>
        <w:top w:w="144" w:type="dxa"/>
        <w:left w:w="115" w:type="dxa"/>
        <w:bottom w:w="144" w:type="dxa"/>
        <w:right w:w="115" w:type="dxa"/>
      </w:tblCellMar>
      <w:tblLook w:val="04A0" w:firstRow="1" w:lastRow="0" w:firstColumn="1" w:lastColumn="0" w:noHBand="0" w:noVBand="1"/>
    </w:tblPr>
    <w:tblGrid>
      <w:gridCol w:w="8647"/>
      <w:gridCol w:w="3356"/>
    </w:tblGrid>
    <w:tr w:rsidR="00C56915" w:rsidRPr="00C24A0C" w14:paraId="63A55C8D" w14:textId="77777777" w:rsidTr="00C56915">
      <w:trPr>
        <w:trHeight w:hRule="exact" w:val="115"/>
        <w:jc w:val="center"/>
      </w:trPr>
      <w:tc>
        <w:tcPr>
          <w:tcW w:w="8646" w:type="dxa"/>
          <w:shd w:val="clear" w:color="auto" w:fill="6C3089"/>
          <w:tcMar>
            <w:top w:w="0" w:type="dxa"/>
            <w:bottom w:w="0" w:type="dxa"/>
          </w:tcMar>
        </w:tcPr>
        <w:p w14:paraId="114476C5" w14:textId="77777777" w:rsidR="00C56915" w:rsidRPr="00C24A0C" w:rsidRDefault="00C56915" w:rsidP="00C56915">
          <w:pPr>
            <w:pStyle w:val="Header"/>
            <w:rPr>
              <w:caps/>
              <w:color w:val="FFFFFF" w:themeColor="background1"/>
              <w:sz w:val="18"/>
            </w:rPr>
          </w:pPr>
        </w:p>
      </w:tc>
      <w:tc>
        <w:tcPr>
          <w:tcW w:w="3356" w:type="dxa"/>
          <w:shd w:val="clear" w:color="auto" w:fill="6C3089"/>
          <w:tcMar>
            <w:top w:w="0" w:type="dxa"/>
            <w:bottom w:w="0" w:type="dxa"/>
          </w:tcMar>
        </w:tcPr>
        <w:p w14:paraId="0A8D23DC" w14:textId="77777777" w:rsidR="00C56915" w:rsidRPr="00C24A0C" w:rsidRDefault="00C56915" w:rsidP="00C56915">
          <w:pPr>
            <w:pStyle w:val="Header"/>
            <w:jc w:val="right"/>
            <w:rPr>
              <w:caps/>
              <w:color w:val="FFFFFF" w:themeColor="background1"/>
              <w:sz w:val="18"/>
            </w:rPr>
          </w:pPr>
        </w:p>
      </w:tc>
    </w:tr>
    <w:tr w:rsidR="00C56915" w:rsidRPr="00C24A0C" w14:paraId="5E1967C6" w14:textId="77777777" w:rsidTr="00C56915">
      <w:trPr>
        <w:jc w:val="center"/>
      </w:trPr>
      <w:tc>
        <w:tcPr>
          <w:tcW w:w="8646" w:type="dxa"/>
          <w:shd w:val="clear" w:color="auto" w:fill="6C3089"/>
          <w:vAlign w:val="center"/>
        </w:tcPr>
        <w:p w14:paraId="59DC7ED0" w14:textId="77777777" w:rsidR="00C56915" w:rsidRPr="00C24A0C" w:rsidRDefault="00C56915" w:rsidP="00C56915">
          <w:pPr>
            <w:pStyle w:val="Footer"/>
            <w:ind w:right="-2242"/>
            <w:rPr>
              <w:caps/>
              <w:color w:val="FFFFFF" w:themeColor="background1"/>
              <w:sz w:val="18"/>
              <w:szCs w:val="18"/>
            </w:rPr>
          </w:pPr>
        </w:p>
      </w:tc>
      <w:tc>
        <w:tcPr>
          <w:tcW w:w="3356" w:type="dxa"/>
          <w:shd w:val="clear" w:color="auto" w:fill="6C3089"/>
          <w:vAlign w:val="center"/>
        </w:tcPr>
        <w:p w14:paraId="7AF9D97C" w14:textId="77777777" w:rsidR="00570D23" w:rsidRDefault="0001710E">
          <w:pPr>
            <w:pStyle w:val="Footer"/>
            <w:ind w:right="693"/>
            <w:jc w:val="right"/>
            <w:rPr>
              <w:caps/>
              <w:color w:val="FFFFFF" w:themeColor="background1"/>
              <w:sz w:val="18"/>
              <w:szCs w:val="18"/>
            </w:rPr>
          </w:pPr>
          <w:r w:rsidRPr="00C24A0C">
            <w:rPr>
              <w:caps/>
              <w:color w:val="FFFFFF" w:themeColor="background1"/>
              <w:sz w:val="18"/>
              <w:szCs w:val="18"/>
            </w:rPr>
            <w:fldChar w:fldCharType="begin"/>
          </w:r>
          <w:r w:rsidRPr="00C24A0C">
            <w:rPr>
              <w:caps/>
              <w:color w:val="FFFFFF" w:themeColor="background1"/>
              <w:sz w:val="18"/>
              <w:szCs w:val="18"/>
            </w:rPr>
            <w:instrText xml:space="preserve"> PAGE   \* MERGEFORMAT </w:instrText>
          </w:r>
          <w:r w:rsidRPr="00C24A0C">
            <w:rPr>
              <w:caps/>
              <w:color w:val="FFFFFF" w:themeColor="background1"/>
              <w:sz w:val="18"/>
              <w:szCs w:val="18"/>
            </w:rPr>
            <w:fldChar w:fldCharType="separate"/>
          </w:r>
          <w:r w:rsidR="005A0B69">
            <w:rPr>
              <w:caps/>
              <w:noProof/>
              <w:color w:val="FFFFFF" w:themeColor="background1"/>
              <w:sz w:val="18"/>
              <w:szCs w:val="18"/>
            </w:rPr>
            <w:t>8</w:t>
          </w:r>
          <w:r w:rsidRPr="00C24A0C">
            <w:rPr>
              <w:caps/>
              <w:noProof/>
              <w:color w:val="FFFFFF" w:themeColor="background1"/>
              <w:sz w:val="18"/>
              <w:szCs w:val="18"/>
            </w:rPr>
            <w:fldChar w:fldCharType="end"/>
          </w:r>
        </w:p>
      </w:tc>
    </w:tr>
  </w:tbl>
  <w:p w14:paraId="0FAF0F58" w14:textId="77777777" w:rsidR="00C56915" w:rsidRDefault="00C569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753" w:type="pct"/>
      <w:jc w:val="center"/>
      <w:shd w:val="clear" w:color="auto" w:fill="6C3089"/>
      <w:tblCellMar>
        <w:top w:w="144" w:type="dxa"/>
        <w:left w:w="115" w:type="dxa"/>
        <w:bottom w:w="144" w:type="dxa"/>
        <w:right w:w="115" w:type="dxa"/>
      </w:tblCellMar>
      <w:tblLook w:val="04A0" w:firstRow="1" w:lastRow="0" w:firstColumn="1" w:lastColumn="0" w:noHBand="0" w:noVBand="1"/>
    </w:tblPr>
    <w:tblGrid>
      <w:gridCol w:w="7481"/>
      <w:gridCol w:w="2904"/>
    </w:tblGrid>
    <w:tr w:rsidR="00C56915" w:rsidRPr="00C24A0C" w14:paraId="547D6114" w14:textId="77777777" w:rsidTr="00C56915">
      <w:trPr>
        <w:trHeight w:hRule="exact" w:val="102"/>
        <w:jc w:val="center"/>
      </w:trPr>
      <w:tc>
        <w:tcPr>
          <w:tcW w:w="7482" w:type="dxa"/>
          <w:shd w:val="clear" w:color="auto" w:fill="6C3089"/>
          <w:tcMar>
            <w:top w:w="0" w:type="dxa"/>
            <w:bottom w:w="0" w:type="dxa"/>
          </w:tcMar>
        </w:tcPr>
        <w:p w14:paraId="0A24CBF2" w14:textId="77777777" w:rsidR="00C56915" w:rsidRPr="00C24A0C" w:rsidRDefault="00C56915">
          <w:pPr>
            <w:pStyle w:val="Header"/>
            <w:rPr>
              <w:caps/>
              <w:color w:val="FFFFFF" w:themeColor="background1"/>
              <w:sz w:val="18"/>
            </w:rPr>
          </w:pPr>
        </w:p>
      </w:tc>
      <w:tc>
        <w:tcPr>
          <w:tcW w:w="2904" w:type="dxa"/>
          <w:shd w:val="clear" w:color="auto" w:fill="6C3089"/>
          <w:tcMar>
            <w:top w:w="0" w:type="dxa"/>
            <w:bottom w:w="0" w:type="dxa"/>
          </w:tcMar>
        </w:tcPr>
        <w:p w14:paraId="40B0AA2D" w14:textId="77777777" w:rsidR="00C56915" w:rsidRPr="00C24A0C" w:rsidRDefault="00C56915">
          <w:pPr>
            <w:pStyle w:val="Header"/>
            <w:jc w:val="right"/>
            <w:rPr>
              <w:caps/>
              <w:color w:val="FFFFFF" w:themeColor="background1"/>
              <w:sz w:val="18"/>
            </w:rPr>
          </w:pPr>
        </w:p>
      </w:tc>
    </w:tr>
    <w:tr w:rsidR="00C56915" w:rsidRPr="00C24A0C" w14:paraId="30125132" w14:textId="77777777" w:rsidTr="00C56915">
      <w:trPr>
        <w:trHeight w:val="179"/>
        <w:jc w:val="center"/>
      </w:trPr>
      <w:tc>
        <w:tcPr>
          <w:tcW w:w="7482" w:type="dxa"/>
          <w:shd w:val="clear" w:color="auto" w:fill="6C3089"/>
          <w:vAlign w:val="center"/>
        </w:tcPr>
        <w:p w14:paraId="69022936" w14:textId="77777777" w:rsidR="00C56915" w:rsidRPr="00C24A0C" w:rsidRDefault="00C56915" w:rsidP="00C56915">
          <w:pPr>
            <w:pStyle w:val="Footer"/>
            <w:ind w:right="-2242"/>
            <w:rPr>
              <w:caps/>
              <w:color w:val="FFFFFF" w:themeColor="background1"/>
              <w:sz w:val="18"/>
              <w:szCs w:val="18"/>
            </w:rPr>
          </w:pPr>
        </w:p>
      </w:tc>
      <w:tc>
        <w:tcPr>
          <w:tcW w:w="2904" w:type="dxa"/>
          <w:shd w:val="clear" w:color="auto" w:fill="6C3089"/>
          <w:vAlign w:val="center"/>
        </w:tcPr>
        <w:p w14:paraId="12F3DA81" w14:textId="77777777" w:rsidR="00570D23" w:rsidRDefault="0001710E">
          <w:pPr>
            <w:pStyle w:val="Footer"/>
            <w:ind w:right="693"/>
            <w:jc w:val="right"/>
            <w:rPr>
              <w:caps/>
              <w:color w:val="FFFFFF" w:themeColor="background1"/>
              <w:sz w:val="18"/>
              <w:szCs w:val="18"/>
            </w:rPr>
          </w:pPr>
          <w:r w:rsidRPr="00C24A0C">
            <w:rPr>
              <w:caps/>
              <w:color w:val="FFFFFF" w:themeColor="background1"/>
              <w:sz w:val="18"/>
              <w:szCs w:val="18"/>
            </w:rPr>
            <w:fldChar w:fldCharType="begin"/>
          </w:r>
          <w:r w:rsidRPr="00C24A0C">
            <w:rPr>
              <w:caps/>
              <w:color w:val="FFFFFF" w:themeColor="background1"/>
              <w:sz w:val="18"/>
              <w:szCs w:val="18"/>
            </w:rPr>
            <w:instrText xml:space="preserve"> PAGE   \* MERGEFORMAT </w:instrText>
          </w:r>
          <w:r w:rsidRPr="00C24A0C">
            <w:rPr>
              <w:caps/>
              <w:color w:val="FFFFFF" w:themeColor="background1"/>
              <w:sz w:val="18"/>
              <w:szCs w:val="18"/>
            </w:rPr>
            <w:fldChar w:fldCharType="separate"/>
          </w:r>
          <w:r w:rsidR="005A0B69">
            <w:rPr>
              <w:caps/>
              <w:noProof/>
              <w:color w:val="FFFFFF" w:themeColor="background1"/>
              <w:sz w:val="18"/>
              <w:szCs w:val="18"/>
            </w:rPr>
            <w:t>6</w:t>
          </w:r>
          <w:r w:rsidRPr="00C24A0C">
            <w:rPr>
              <w:caps/>
              <w:noProof/>
              <w:color w:val="FFFFFF" w:themeColor="background1"/>
              <w:sz w:val="18"/>
              <w:szCs w:val="18"/>
            </w:rPr>
            <w:fldChar w:fldCharType="end"/>
          </w:r>
        </w:p>
      </w:tc>
    </w:tr>
  </w:tbl>
  <w:p w14:paraId="49C1A5D5" w14:textId="77777777" w:rsidR="00C56915" w:rsidRDefault="00C569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2D307" w14:textId="77777777" w:rsidR="00BA47C6" w:rsidRDefault="00BA47C6" w:rsidP="0094002D">
      <w:pPr>
        <w:spacing w:after="0" w:line="240" w:lineRule="auto"/>
      </w:pPr>
      <w:r>
        <w:separator/>
      </w:r>
    </w:p>
  </w:footnote>
  <w:footnote w:type="continuationSeparator" w:id="0">
    <w:p w14:paraId="2FCC6B7A" w14:textId="77777777" w:rsidR="00BA47C6" w:rsidRDefault="00BA47C6" w:rsidP="0094002D">
      <w:pPr>
        <w:spacing w:after="0" w:line="240" w:lineRule="auto"/>
      </w:pPr>
      <w:r>
        <w:continuationSeparator/>
      </w:r>
    </w:p>
  </w:footnote>
  <w:footnote w:id="1">
    <w:p w14:paraId="38AF8845" w14:textId="682FEA0A" w:rsidR="00570D23" w:rsidRDefault="0001710E">
      <w:pPr>
        <w:pBdr>
          <w:top w:val="nil"/>
          <w:left w:val="nil"/>
          <w:bottom w:val="nil"/>
          <w:right w:val="nil"/>
          <w:between w:val="nil"/>
        </w:pBdr>
        <w:spacing w:after="0"/>
        <w:jc w:val="both"/>
        <w:rPr>
          <w:sz w:val="16"/>
          <w:szCs w:val="16"/>
        </w:rPr>
      </w:pPr>
      <w:r w:rsidRPr="009534E5">
        <w:rPr>
          <w:rStyle w:val="FootnoteReference"/>
          <w:sz w:val="16"/>
          <w:szCs w:val="16"/>
        </w:rPr>
        <w:footnoteRef/>
      </w:r>
      <w:r w:rsidR="00B62548" w:rsidRPr="009534E5">
        <w:rPr>
          <w:sz w:val="16"/>
          <w:szCs w:val="16"/>
        </w:rPr>
        <w:t>Internal Displacement Monitoring Centre</w:t>
      </w:r>
      <w:r w:rsidR="00B62548" w:rsidRPr="009534E5">
        <w:rPr>
          <w:color w:val="000000"/>
          <w:sz w:val="16"/>
          <w:szCs w:val="16"/>
        </w:rPr>
        <w:t xml:space="preserve"> (2023). Global Report on Internal Displacement. Geneva.</w:t>
      </w:r>
    </w:p>
  </w:footnote>
  <w:footnote w:id="2">
    <w:p w14:paraId="410B9203" w14:textId="2ADEC87E" w:rsidR="00570D23" w:rsidRDefault="0001710E">
      <w:pPr>
        <w:pBdr>
          <w:top w:val="nil"/>
          <w:left w:val="nil"/>
          <w:bottom w:val="nil"/>
          <w:right w:val="nil"/>
          <w:between w:val="nil"/>
        </w:pBdr>
        <w:spacing w:after="0"/>
        <w:jc w:val="both"/>
        <w:rPr>
          <w:color w:val="000000"/>
          <w:sz w:val="20"/>
          <w:szCs w:val="20"/>
        </w:rPr>
      </w:pPr>
      <w:r w:rsidRPr="009534E5">
        <w:rPr>
          <w:rStyle w:val="FootnoteReference"/>
          <w:sz w:val="16"/>
          <w:szCs w:val="16"/>
        </w:rPr>
        <w:footnoteRef/>
      </w:r>
      <w:r w:rsidRPr="009534E5">
        <w:rPr>
          <w:sz w:val="16"/>
          <w:szCs w:val="16"/>
        </w:rPr>
        <w:t xml:space="preserve"> </w:t>
      </w:r>
      <w:r w:rsidR="00201C7F" w:rsidRPr="009534E5">
        <w:rPr>
          <w:sz w:val="16"/>
          <w:szCs w:val="16"/>
        </w:rPr>
        <w:t>UNHCR</w:t>
      </w:r>
      <w:r w:rsidR="00201C7F" w:rsidRPr="009534E5">
        <w:rPr>
          <w:color w:val="000000"/>
          <w:sz w:val="16"/>
          <w:szCs w:val="16"/>
        </w:rPr>
        <w:t xml:space="preserve"> (2022). Figures </w:t>
      </w:r>
      <w:proofErr w:type="gramStart"/>
      <w:r w:rsidR="00201C7F" w:rsidRPr="009534E5">
        <w:rPr>
          <w:color w:val="000000"/>
          <w:sz w:val="16"/>
          <w:szCs w:val="16"/>
        </w:rPr>
        <w:t>at a Glance</w:t>
      </w:r>
      <w:proofErr w:type="gramEnd"/>
      <w:r w:rsidR="00201C7F" w:rsidRPr="009534E5">
        <w:rPr>
          <w:color w:val="000000"/>
          <w:sz w:val="16"/>
          <w:szCs w:val="16"/>
        </w:rPr>
        <w:t>. Mid-year trends report</w:t>
      </w:r>
    </w:p>
  </w:footnote>
  <w:footnote w:id="3">
    <w:p w14:paraId="73ED59D9" w14:textId="615F79C7" w:rsidR="00570D23" w:rsidRDefault="0001710E">
      <w:pPr>
        <w:pBdr>
          <w:top w:val="nil"/>
          <w:left w:val="nil"/>
          <w:bottom w:val="nil"/>
          <w:right w:val="nil"/>
          <w:between w:val="nil"/>
        </w:pBdr>
        <w:spacing w:after="0"/>
        <w:rPr>
          <w:color w:val="000000"/>
          <w:sz w:val="16"/>
          <w:szCs w:val="16"/>
        </w:rPr>
      </w:pPr>
      <w:r w:rsidRPr="009534E5">
        <w:rPr>
          <w:rStyle w:val="FootnoteReference"/>
          <w:sz w:val="16"/>
          <w:szCs w:val="16"/>
        </w:rPr>
        <w:footnoteRef/>
      </w:r>
      <w:r w:rsidR="006E539E" w:rsidRPr="009534E5">
        <w:rPr>
          <w:color w:val="000000"/>
          <w:sz w:val="16"/>
          <w:szCs w:val="16"/>
        </w:rPr>
        <w:t>UNHCR (2022). Refugee Week 2022</w:t>
      </w:r>
      <w:r w:rsidRPr="009534E5">
        <w:rPr>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520F" w14:textId="77777777" w:rsidR="00944E00" w:rsidRDefault="00944E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4079" w14:textId="77777777" w:rsidR="00944E00" w:rsidRDefault="00944E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F08E8" w14:textId="77777777" w:rsidR="00944E00" w:rsidRDefault="00944E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3C222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BA67"/>
      </v:shape>
    </w:pict>
  </w:numPicBullet>
  <w:abstractNum w:abstractNumId="0" w15:restartNumberingAfterBreak="0">
    <w:nsid w:val="055F37FF"/>
    <w:multiLevelType w:val="hybridMultilevel"/>
    <w:tmpl w:val="228EEF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8B0120"/>
    <w:multiLevelType w:val="hybridMultilevel"/>
    <w:tmpl w:val="47F606FA"/>
    <w:lvl w:ilvl="0" w:tplc="BAC46E84">
      <w:start w:val="1"/>
      <w:numFmt w:val="lowerRoman"/>
      <w:lvlText w:val="%1."/>
      <w:lvlJc w:val="left"/>
      <w:pPr>
        <w:ind w:left="1080" w:hanging="72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 w15:restartNumberingAfterBreak="0">
    <w:nsid w:val="0B3D4963"/>
    <w:multiLevelType w:val="hybridMultilevel"/>
    <w:tmpl w:val="1F0C9386"/>
    <w:lvl w:ilvl="0" w:tplc="7D8E34FE">
      <w:start w:val="1"/>
      <w:numFmt w:val="bullet"/>
      <w:lvlText w:val="•"/>
      <w:lvlJc w:val="left"/>
      <w:pPr>
        <w:ind w:left="720" w:hanging="360"/>
      </w:pPr>
      <w:rPr>
        <w:rFonts w:ascii="Arial" w:hAnsi="Aria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 w15:restartNumberingAfterBreak="0">
    <w:nsid w:val="0CDE490E"/>
    <w:multiLevelType w:val="hybridMultilevel"/>
    <w:tmpl w:val="BC825E5C"/>
    <w:lvl w:ilvl="0" w:tplc="7D8E34FE">
      <w:start w:val="1"/>
      <w:numFmt w:val="bullet"/>
      <w:lvlText w:val="•"/>
      <w:lvlJc w:val="left"/>
      <w:pPr>
        <w:tabs>
          <w:tab w:val="num" w:pos="720"/>
        </w:tabs>
        <w:ind w:left="720" w:hanging="360"/>
      </w:pPr>
      <w:rPr>
        <w:rFonts w:ascii="Arial" w:hAnsi="Arial" w:hint="default"/>
      </w:rPr>
    </w:lvl>
    <w:lvl w:ilvl="1" w:tplc="3A9256F8" w:tentative="1">
      <w:start w:val="1"/>
      <w:numFmt w:val="bullet"/>
      <w:lvlText w:val="•"/>
      <w:lvlJc w:val="left"/>
      <w:pPr>
        <w:tabs>
          <w:tab w:val="num" w:pos="1440"/>
        </w:tabs>
        <w:ind w:left="1440" w:hanging="360"/>
      </w:pPr>
      <w:rPr>
        <w:rFonts w:ascii="Arial" w:hAnsi="Arial" w:hint="default"/>
      </w:rPr>
    </w:lvl>
    <w:lvl w:ilvl="2" w:tplc="FBACA424" w:tentative="1">
      <w:start w:val="1"/>
      <w:numFmt w:val="bullet"/>
      <w:lvlText w:val="•"/>
      <w:lvlJc w:val="left"/>
      <w:pPr>
        <w:tabs>
          <w:tab w:val="num" w:pos="2160"/>
        </w:tabs>
        <w:ind w:left="2160" w:hanging="360"/>
      </w:pPr>
      <w:rPr>
        <w:rFonts w:ascii="Arial" w:hAnsi="Arial" w:hint="default"/>
      </w:rPr>
    </w:lvl>
    <w:lvl w:ilvl="3" w:tplc="6818E376" w:tentative="1">
      <w:start w:val="1"/>
      <w:numFmt w:val="bullet"/>
      <w:lvlText w:val="•"/>
      <w:lvlJc w:val="left"/>
      <w:pPr>
        <w:tabs>
          <w:tab w:val="num" w:pos="2880"/>
        </w:tabs>
        <w:ind w:left="2880" w:hanging="360"/>
      </w:pPr>
      <w:rPr>
        <w:rFonts w:ascii="Arial" w:hAnsi="Arial" w:hint="default"/>
      </w:rPr>
    </w:lvl>
    <w:lvl w:ilvl="4" w:tplc="A9AA8616" w:tentative="1">
      <w:start w:val="1"/>
      <w:numFmt w:val="bullet"/>
      <w:lvlText w:val="•"/>
      <w:lvlJc w:val="left"/>
      <w:pPr>
        <w:tabs>
          <w:tab w:val="num" w:pos="3600"/>
        </w:tabs>
        <w:ind w:left="3600" w:hanging="360"/>
      </w:pPr>
      <w:rPr>
        <w:rFonts w:ascii="Arial" w:hAnsi="Arial" w:hint="default"/>
      </w:rPr>
    </w:lvl>
    <w:lvl w:ilvl="5" w:tplc="6CE61B20" w:tentative="1">
      <w:start w:val="1"/>
      <w:numFmt w:val="bullet"/>
      <w:lvlText w:val="•"/>
      <w:lvlJc w:val="left"/>
      <w:pPr>
        <w:tabs>
          <w:tab w:val="num" w:pos="4320"/>
        </w:tabs>
        <w:ind w:left="4320" w:hanging="360"/>
      </w:pPr>
      <w:rPr>
        <w:rFonts w:ascii="Arial" w:hAnsi="Arial" w:hint="default"/>
      </w:rPr>
    </w:lvl>
    <w:lvl w:ilvl="6" w:tplc="19DED9C8" w:tentative="1">
      <w:start w:val="1"/>
      <w:numFmt w:val="bullet"/>
      <w:lvlText w:val="•"/>
      <w:lvlJc w:val="left"/>
      <w:pPr>
        <w:tabs>
          <w:tab w:val="num" w:pos="5040"/>
        </w:tabs>
        <w:ind w:left="5040" w:hanging="360"/>
      </w:pPr>
      <w:rPr>
        <w:rFonts w:ascii="Arial" w:hAnsi="Arial" w:hint="default"/>
      </w:rPr>
    </w:lvl>
    <w:lvl w:ilvl="7" w:tplc="8E2C9B20" w:tentative="1">
      <w:start w:val="1"/>
      <w:numFmt w:val="bullet"/>
      <w:lvlText w:val="•"/>
      <w:lvlJc w:val="left"/>
      <w:pPr>
        <w:tabs>
          <w:tab w:val="num" w:pos="5760"/>
        </w:tabs>
        <w:ind w:left="5760" w:hanging="360"/>
      </w:pPr>
      <w:rPr>
        <w:rFonts w:ascii="Arial" w:hAnsi="Arial" w:hint="default"/>
      </w:rPr>
    </w:lvl>
    <w:lvl w:ilvl="8" w:tplc="B3BCC92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DD6E5D"/>
    <w:multiLevelType w:val="hybridMultilevel"/>
    <w:tmpl w:val="4F640780"/>
    <w:lvl w:ilvl="0" w:tplc="4EB60468">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942A63"/>
    <w:multiLevelType w:val="hybridMultilevel"/>
    <w:tmpl w:val="7FD20354"/>
    <w:lvl w:ilvl="0" w:tplc="4EB60468">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39490F"/>
    <w:multiLevelType w:val="hybridMultilevel"/>
    <w:tmpl w:val="1A22EBE4"/>
    <w:lvl w:ilvl="0" w:tplc="7D8E34FE">
      <w:start w:val="1"/>
      <w:numFmt w:val="bullet"/>
      <w:lvlText w:val="•"/>
      <w:lvlJc w:val="left"/>
      <w:pPr>
        <w:ind w:left="720" w:hanging="360"/>
      </w:pPr>
      <w:rPr>
        <w:rFonts w:ascii="Arial" w:hAnsi="Aria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7" w15:restartNumberingAfterBreak="0">
    <w:nsid w:val="46EB6CC2"/>
    <w:multiLevelType w:val="hybridMultilevel"/>
    <w:tmpl w:val="28EC2FBC"/>
    <w:lvl w:ilvl="0" w:tplc="4EB60468">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89654E"/>
    <w:multiLevelType w:val="hybridMultilevel"/>
    <w:tmpl w:val="36EA1280"/>
    <w:lvl w:ilvl="0" w:tplc="2A0EC090">
      <w:start w:val="1"/>
      <w:numFmt w:val="bullet"/>
      <w:lvlText w:val="•"/>
      <w:lvlJc w:val="left"/>
      <w:pPr>
        <w:tabs>
          <w:tab w:val="num" w:pos="720"/>
        </w:tabs>
        <w:ind w:left="720" w:hanging="360"/>
      </w:pPr>
      <w:rPr>
        <w:rFonts w:ascii="Arial" w:hAnsi="Arial" w:hint="default"/>
      </w:rPr>
    </w:lvl>
    <w:lvl w:ilvl="1" w:tplc="E836F12C" w:tentative="1">
      <w:start w:val="1"/>
      <w:numFmt w:val="bullet"/>
      <w:lvlText w:val="•"/>
      <w:lvlJc w:val="left"/>
      <w:pPr>
        <w:tabs>
          <w:tab w:val="num" w:pos="1440"/>
        </w:tabs>
        <w:ind w:left="1440" w:hanging="360"/>
      </w:pPr>
      <w:rPr>
        <w:rFonts w:ascii="Arial" w:hAnsi="Arial" w:hint="default"/>
      </w:rPr>
    </w:lvl>
    <w:lvl w:ilvl="2" w:tplc="CE983DD2" w:tentative="1">
      <w:start w:val="1"/>
      <w:numFmt w:val="bullet"/>
      <w:lvlText w:val="•"/>
      <w:lvlJc w:val="left"/>
      <w:pPr>
        <w:tabs>
          <w:tab w:val="num" w:pos="2160"/>
        </w:tabs>
        <w:ind w:left="2160" w:hanging="360"/>
      </w:pPr>
      <w:rPr>
        <w:rFonts w:ascii="Arial" w:hAnsi="Arial" w:hint="default"/>
      </w:rPr>
    </w:lvl>
    <w:lvl w:ilvl="3" w:tplc="F446D98C" w:tentative="1">
      <w:start w:val="1"/>
      <w:numFmt w:val="bullet"/>
      <w:lvlText w:val="•"/>
      <w:lvlJc w:val="left"/>
      <w:pPr>
        <w:tabs>
          <w:tab w:val="num" w:pos="2880"/>
        </w:tabs>
        <w:ind w:left="2880" w:hanging="360"/>
      </w:pPr>
      <w:rPr>
        <w:rFonts w:ascii="Arial" w:hAnsi="Arial" w:hint="default"/>
      </w:rPr>
    </w:lvl>
    <w:lvl w:ilvl="4" w:tplc="90B01DEA" w:tentative="1">
      <w:start w:val="1"/>
      <w:numFmt w:val="bullet"/>
      <w:lvlText w:val="•"/>
      <w:lvlJc w:val="left"/>
      <w:pPr>
        <w:tabs>
          <w:tab w:val="num" w:pos="3600"/>
        </w:tabs>
        <w:ind w:left="3600" w:hanging="360"/>
      </w:pPr>
      <w:rPr>
        <w:rFonts w:ascii="Arial" w:hAnsi="Arial" w:hint="default"/>
      </w:rPr>
    </w:lvl>
    <w:lvl w:ilvl="5" w:tplc="FEB29B8E" w:tentative="1">
      <w:start w:val="1"/>
      <w:numFmt w:val="bullet"/>
      <w:lvlText w:val="•"/>
      <w:lvlJc w:val="left"/>
      <w:pPr>
        <w:tabs>
          <w:tab w:val="num" w:pos="4320"/>
        </w:tabs>
        <w:ind w:left="4320" w:hanging="360"/>
      </w:pPr>
      <w:rPr>
        <w:rFonts w:ascii="Arial" w:hAnsi="Arial" w:hint="default"/>
      </w:rPr>
    </w:lvl>
    <w:lvl w:ilvl="6" w:tplc="09B81C9A" w:tentative="1">
      <w:start w:val="1"/>
      <w:numFmt w:val="bullet"/>
      <w:lvlText w:val="•"/>
      <w:lvlJc w:val="left"/>
      <w:pPr>
        <w:tabs>
          <w:tab w:val="num" w:pos="5040"/>
        </w:tabs>
        <w:ind w:left="5040" w:hanging="360"/>
      </w:pPr>
      <w:rPr>
        <w:rFonts w:ascii="Arial" w:hAnsi="Arial" w:hint="default"/>
      </w:rPr>
    </w:lvl>
    <w:lvl w:ilvl="7" w:tplc="8DA6AE80" w:tentative="1">
      <w:start w:val="1"/>
      <w:numFmt w:val="bullet"/>
      <w:lvlText w:val="•"/>
      <w:lvlJc w:val="left"/>
      <w:pPr>
        <w:tabs>
          <w:tab w:val="num" w:pos="5760"/>
        </w:tabs>
        <w:ind w:left="5760" w:hanging="360"/>
      </w:pPr>
      <w:rPr>
        <w:rFonts w:ascii="Arial" w:hAnsi="Arial" w:hint="default"/>
      </w:rPr>
    </w:lvl>
    <w:lvl w:ilvl="8" w:tplc="0D0CC3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B640C90"/>
    <w:multiLevelType w:val="hybridMultilevel"/>
    <w:tmpl w:val="38021126"/>
    <w:lvl w:ilvl="0" w:tplc="5A028848">
      <w:start w:val="1"/>
      <w:numFmt w:val="bullet"/>
      <w:lvlText w:val="•"/>
      <w:lvlJc w:val="left"/>
      <w:pPr>
        <w:tabs>
          <w:tab w:val="num" w:pos="720"/>
        </w:tabs>
        <w:ind w:left="720" w:hanging="360"/>
      </w:pPr>
      <w:rPr>
        <w:rFonts w:ascii="Arial" w:hAnsi="Arial" w:hint="default"/>
      </w:rPr>
    </w:lvl>
    <w:lvl w:ilvl="1" w:tplc="CC845F22" w:tentative="1">
      <w:start w:val="1"/>
      <w:numFmt w:val="bullet"/>
      <w:lvlText w:val="•"/>
      <w:lvlJc w:val="left"/>
      <w:pPr>
        <w:tabs>
          <w:tab w:val="num" w:pos="1440"/>
        </w:tabs>
        <w:ind w:left="1440" w:hanging="360"/>
      </w:pPr>
      <w:rPr>
        <w:rFonts w:ascii="Arial" w:hAnsi="Arial" w:hint="default"/>
      </w:rPr>
    </w:lvl>
    <w:lvl w:ilvl="2" w:tplc="26AE5638" w:tentative="1">
      <w:start w:val="1"/>
      <w:numFmt w:val="bullet"/>
      <w:lvlText w:val="•"/>
      <w:lvlJc w:val="left"/>
      <w:pPr>
        <w:tabs>
          <w:tab w:val="num" w:pos="2160"/>
        </w:tabs>
        <w:ind w:left="2160" w:hanging="360"/>
      </w:pPr>
      <w:rPr>
        <w:rFonts w:ascii="Arial" w:hAnsi="Arial" w:hint="default"/>
      </w:rPr>
    </w:lvl>
    <w:lvl w:ilvl="3" w:tplc="16F4F41A" w:tentative="1">
      <w:start w:val="1"/>
      <w:numFmt w:val="bullet"/>
      <w:lvlText w:val="•"/>
      <w:lvlJc w:val="left"/>
      <w:pPr>
        <w:tabs>
          <w:tab w:val="num" w:pos="2880"/>
        </w:tabs>
        <w:ind w:left="2880" w:hanging="360"/>
      </w:pPr>
      <w:rPr>
        <w:rFonts w:ascii="Arial" w:hAnsi="Arial" w:hint="default"/>
      </w:rPr>
    </w:lvl>
    <w:lvl w:ilvl="4" w:tplc="149E54CC" w:tentative="1">
      <w:start w:val="1"/>
      <w:numFmt w:val="bullet"/>
      <w:lvlText w:val="•"/>
      <w:lvlJc w:val="left"/>
      <w:pPr>
        <w:tabs>
          <w:tab w:val="num" w:pos="3600"/>
        </w:tabs>
        <w:ind w:left="3600" w:hanging="360"/>
      </w:pPr>
      <w:rPr>
        <w:rFonts w:ascii="Arial" w:hAnsi="Arial" w:hint="default"/>
      </w:rPr>
    </w:lvl>
    <w:lvl w:ilvl="5" w:tplc="AAA85854" w:tentative="1">
      <w:start w:val="1"/>
      <w:numFmt w:val="bullet"/>
      <w:lvlText w:val="•"/>
      <w:lvlJc w:val="left"/>
      <w:pPr>
        <w:tabs>
          <w:tab w:val="num" w:pos="4320"/>
        </w:tabs>
        <w:ind w:left="4320" w:hanging="360"/>
      </w:pPr>
      <w:rPr>
        <w:rFonts w:ascii="Arial" w:hAnsi="Arial" w:hint="default"/>
      </w:rPr>
    </w:lvl>
    <w:lvl w:ilvl="6" w:tplc="138AFC56" w:tentative="1">
      <w:start w:val="1"/>
      <w:numFmt w:val="bullet"/>
      <w:lvlText w:val="•"/>
      <w:lvlJc w:val="left"/>
      <w:pPr>
        <w:tabs>
          <w:tab w:val="num" w:pos="5040"/>
        </w:tabs>
        <w:ind w:left="5040" w:hanging="360"/>
      </w:pPr>
      <w:rPr>
        <w:rFonts w:ascii="Arial" w:hAnsi="Arial" w:hint="default"/>
      </w:rPr>
    </w:lvl>
    <w:lvl w:ilvl="7" w:tplc="0F1AA9A4" w:tentative="1">
      <w:start w:val="1"/>
      <w:numFmt w:val="bullet"/>
      <w:lvlText w:val="•"/>
      <w:lvlJc w:val="left"/>
      <w:pPr>
        <w:tabs>
          <w:tab w:val="num" w:pos="5760"/>
        </w:tabs>
        <w:ind w:left="5760" w:hanging="360"/>
      </w:pPr>
      <w:rPr>
        <w:rFonts w:ascii="Arial" w:hAnsi="Arial" w:hint="default"/>
      </w:rPr>
    </w:lvl>
    <w:lvl w:ilvl="8" w:tplc="6E60D62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E002AFD"/>
    <w:multiLevelType w:val="hybridMultilevel"/>
    <w:tmpl w:val="E6A6F35E"/>
    <w:lvl w:ilvl="0" w:tplc="4EB60468">
      <w:start w:val="1"/>
      <w:numFmt w:val="bullet"/>
      <w:lvlText w:val=""/>
      <w:lvlJc w:val="left"/>
      <w:pPr>
        <w:ind w:left="720" w:hanging="360"/>
      </w:pPr>
      <w:rPr>
        <w:rFonts w:ascii="Symbol" w:hAnsi="Symbol" w:hint="default"/>
        <w:color w:val="7030A0"/>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1" w15:restartNumberingAfterBreak="0">
    <w:nsid w:val="56611506"/>
    <w:multiLevelType w:val="hybridMultilevel"/>
    <w:tmpl w:val="3084B80C"/>
    <w:lvl w:ilvl="0" w:tplc="56CC25FC">
      <w:start w:val="1"/>
      <w:numFmt w:val="bullet"/>
      <w:lvlText w:val=""/>
      <w:lvlJc w:val="left"/>
      <w:pPr>
        <w:ind w:left="360" w:hanging="360"/>
      </w:pPr>
      <w:rPr>
        <w:rFonts w:ascii="Symbol" w:hAnsi="Symbol" w:hint="default"/>
        <w:color w:val="7030A0"/>
        <w:sz w:val="22"/>
        <w:szCs w:val="22"/>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12" w15:restartNumberingAfterBreak="0">
    <w:nsid w:val="57953232"/>
    <w:multiLevelType w:val="hybridMultilevel"/>
    <w:tmpl w:val="1A3852B2"/>
    <w:lvl w:ilvl="0" w:tplc="4EB60468">
      <w:start w:val="1"/>
      <w:numFmt w:val="bullet"/>
      <w:lvlText w:val=""/>
      <w:lvlJc w:val="left"/>
      <w:pPr>
        <w:ind w:left="360" w:hanging="360"/>
      </w:pPr>
      <w:rPr>
        <w:rFonts w:ascii="Symbol" w:hAnsi="Symbol" w:hint="default"/>
        <w:color w:val="7030A0"/>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13" w15:restartNumberingAfterBreak="0">
    <w:nsid w:val="57A77643"/>
    <w:multiLevelType w:val="hybridMultilevel"/>
    <w:tmpl w:val="667C21DE"/>
    <w:lvl w:ilvl="0" w:tplc="4EB60468">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9C536AD"/>
    <w:multiLevelType w:val="multilevel"/>
    <w:tmpl w:val="906ABE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EFD59FC"/>
    <w:multiLevelType w:val="hybridMultilevel"/>
    <w:tmpl w:val="AB0C5F34"/>
    <w:lvl w:ilvl="0" w:tplc="4EB60468">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5DF6860"/>
    <w:multiLevelType w:val="hybridMultilevel"/>
    <w:tmpl w:val="D16468F8"/>
    <w:lvl w:ilvl="0" w:tplc="30090007">
      <w:start w:val="1"/>
      <w:numFmt w:val="bullet"/>
      <w:lvlText w:val=""/>
      <w:lvlPicBulletId w:val="0"/>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7" w15:restartNumberingAfterBreak="0">
    <w:nsid w:val="6B3E0931"/>
    <w:multiLevelType w:val="hybridMultilevel"/>
    <w:tmpl w:val="97169804"/>
    <w:lvl w:ilvl="0" w:tplc="4EB60468">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8B578E"/>
    <w:multiLevelType w:val="hybridMultilevel"/>
    <w:tmpl w:val="925C41BA"/>
    <w:lvl w:ilvl="0" w:tplc="4EB60468">
      <w:start w:val="1"/>
      <w:numFmt w:val="bullet"/>
      <w:lvlText w:val=""/>
      <w:lvlJc w:val="left"/>
      <w:pPr>
        <w:ind w:left="720" w:hanging="360"/>
      </w:pPr>
      <w:rPr>
        <w:rFonts w:ascii="Symbol" w:hAnsi="Symbol" w:hint="default"/>
        <w:color w:val="7030A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730441F5"/>
    <w:multiLevelType w:val="hybridMultilevel"/>
    <w:tmpl w:val="2CB23868"/>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0" w15:restartNumberingAfterBreak="0">
    <w:nsid w:val="795E70D5"/>
    <w:multiLevelType w:val="hybridMultilevel"/>
    <w:tmpl w:val="13C26202"/>
    <w:lvl w:ilvl="0" w:tplc="4EB60468">
      <w:start w:val="1"/>
      <w:numFmt w:val="bullet"/>
      <w:lvlText w:val=""/>
      <w:lvlJc w:val="left"/>
      <w:pPr>
        <w:ind w:left="360" w:hanging="360"/>
      </w:pPr>
      <w:rPr>
        <w:rFonts w:ascii="Symbol" w:hAnsi="Symbol" w:hint="default"/>
        <w:color w:val="7030A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B1D5F15"/>
    <w:multiLevelType w:val="hybridMultilevel"/>
    <w:tmpl w:val="61D6BDDA"/>
    <w:lvl w:ilvl="0" w:tplc="D436CD66">
      <w:start w:val="1"/>
      <w:numFmt w:val="bullet"/>
      <w:lvlText w:val=""/>
      <w:lvlJc w:val="left"/>
      <w:pPr>
        <w:ind w:left="720" w:hanging="360"/>
      </w:pPr>
      <w:rPr>
        <w:rFonts w:ascii="Symbol" w:hAnsi="Symbol" w:hint="default"/>
        <w:color w:val="7030A0"/>
        <w:sz w:val="22"/>
        <w:szCs w:val="22"/>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num w:numId="1" w16cid:durableId="449933779">
    <w:abstractNumId w:val="19"/>
  </w:num>
  <w:num w:numId="2" w16cid:durableId="70660238">
    <w:abstractNumId w:val="7"/>
  </w:num>
  <w:num w:numId="3" w16cid:durableId="1512718891">
    <w:abstractNumId w:val="12"/>
  </w:num>
  <w:num w:numId="4" w16cid:durableId="748967606">
    <w:abstractNumId w:val="10"/>
  </w:num>
  <w:num w:numId="5" w16cid:durableId="2054116148">
    <w:abstractNumId w:val="11"/>
  </w:num>
  <w:num w:numId="6" w16cid:durableId="1315186106">
    <w:abstractNumId w:val="5"/>
  </w:num>
  <w:num w:numId="7" w16cid:durableId="1686514543">
    <w:abstractNumId w:val="15"/>
  </w:num>
  <w:num w:numId="8" w16cid:durableId="2091461238">
    <w:abstractNumId w:val="4"/>
  </w:num>
  <w:num w:numId="9" w16cid:durableId="289210582">
    <w:abstractNumId w:val="13"/>
  </w:num>
  <w:num w:numId="10" w16cid:durableId="357508325">
    <w:abstractNumId w:val="20"/>
  </w:num>
  <w:num w:numId="11" w16cid:durableId="802430238">
    <w:abstractNumId w:val="17"/>
  </w:num>
  <w:num w:numId="12" w16cid:durableId="66150720">
    <w:abstractNumId w:val="18"/>
  </w:num>
  <w:num w:numId="13" w16cid:durableId="470943187">
    <w:abstractNumId w:val="14"/>
  </w:num>
  <w:num w:numId="14" w16cid:durableId="1975090569">
    <w:abstractNumId w:val="16"/>
  </w:num>
  <w:num w:numId="15" w16cid:durableId="12876478">
    <w:abstractNumId w:val="1"/>
  </w:num>
  <w:num w:numId="16" w16cid:durableId="1583491513">
    <w:abstractNumId w:val="3"/>
  </w:num>
  <w:num w:numId="17" w16cid:durableId="1973175229">
    <w:abstractNumId w:val="8"/>
  </w:num>
  <w:num w:numId="18" w16cid:durableId="184711682">
    <w:abstractNumId w:val="9"/>
  </w:num>
  <w:num w:numId="19" w16cid:durableId="1737238153">
    <w:abstractNumId w:val="6"/>
  </w:num>
  <w:num w:numId="20" w16cid:durableId="880241872">
    <w:abstractNumId w:val="2"/>
  </w:num>
  <w:num w:numId="21" w16cid:durableId="1528375732">
    <w:abstractNumId w:val="21"/>
  </w:num>
  <w:num w:numId="22" w16cid:durableId="1973050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insDel="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964"/>
    <w:rsid w:val="00001577"/>
    <w:rsid w:val="000037C4"/>
    <w:rsid w:val="000061DC"/>
    <w:rsid w:val="0001301C"/>
    <w:rsid w:val="0001710E"/>
    <w:rsid w:val="00060C95"/>
    <w:rsid w:val="000633E9"/>
    <w:rsid w:val="00075820"/>
    <w:rsid w:val="00085880"/>
    <w:rsid w:val="000906EA"/>
    <w:rsid w:val="000C0ABC"/>
    <w:rsid w:val="000C15DC"/>
    <w:rsid w:val="000C6409"/>
    <w:rsid w:val="000E250C"/>
    <w:rsid w:val="000F729D"/>
    <w:rsid w:val="000F7384"/>
    <w:rsid w:val="00120623"/>
    <w:rsid w:val="001242DB"/>
    <w:rsid w:val="0014626A"/>
    <w:rsid w:val="001B1448"/>
    <w:rsid w:val="001C25C5"/>
    <w:rsid w:val="001C345F"/>
    <w:rsid w:val="001D6C47"/>
    <w:rsid w:val="001D7869"/>
    <w:rsid w:val="001E7AEC"/>
    <w:rsid w:val="00201C7F"/>
    <w:rsid w:val="00207D31"/>
    <w:rsid w:val="00210ADF"/>
    <w:rsid w:val="002366E2"/>
    <w:rsid w:val="00247D9B"/>
    <w:rsid w:val="00251964"/>
    <w:rsid w:val="00270765"/>
    <w:rsid w:val="002775D6"/>
    <w:rsid w:val="0028792C"/>
    <w:rsid w:val="002C612F"/>
    <w:rsid w:val="002E6D67"/>
    <w:rsid w:val="002F1040"/>
    <w:rsid w:val="002F78A2"/>
    <w:rsid w:val="003008BD"/>
    <w:rsid w:val="003061C6"/>
    <w:rsid w:val="00320781"/>
    <w:rsid w:val="003349B7"/>
    <w:rsid w:val="00336311"/>
    <w:rsid w:val="0035580E"/>
    <w:rsid w:val="00376127"/>
    <w:rsid w:val="00385872"/>
    <w:rsid w:val="00386C3A"/>
    <w:rsid w:val="00390144"/>
    <w:rsid w:val="003B3B82"/>
    <w:rsid w:val="003B6568"/>
    <w:rsid w:val="003D3309"/>
    <w:rsid w:val="003D4BC6"/>
    <w:rsid w:val="003D55C0"/>
    <w:rsid w:val="004176E2"/>
    <w:rsid w:val="004364CC"/>
    <w:rsid w:val="0043798D"/>
    <w:rsid w:val="00465193"/>
    <w:rsid w:val="004665B7"/>
    <w:rsid w:val="004811AB"/>
    <w:rsid w:val="004A3F25"/>
    <w:rsid w:val="004B1304"/>
    <w:rsid w:val="004B26AC"/>
    <w:rsid w:val="004B4CF7"/>
    <w:rsid w:val="004B5BBA"/>
    <w:rsid w:val="004D0799"/>
    <w:rsid w:val="004E7E9F"/>
    <w:rsid w:val="004F3FA5"/>
    <w:rsid w:val="00516032"/>
    <w:rsid w:val="00543BBA"/>
    <w:rsid w:val="00566F19"/>
    <w:rsid w:val="00570D23"/>
    <w:rsid w:val="005879E5"/>
    <w:rsid w:val="005939EF"/>
    <w:rsid w:val="005A0AC4"/>
    <w:rsid w:val="005A0B69"/>
    <w:rsid w:val="005A4E6D"/>
    <w:rsid w:val="005B2A32"/>
    <w:rsid w:val="005D13D1"/>
    <w:rsid w:val="005D4C38"/>
    <w:rsid w:val="005E73F1"/>
    <w:rsid w:val="0060244D"/>
    <w:rsid w:val="00602871"/>
    <w:rsid w:val="006125F0"/>
    <w:rsid w:val="006247D4"/>
    <w:rsid w:val="00625AF4"/>
    <w:rsid w:val="00627A3D"/>
    <w:rsid w:val="006A0CC1"/>
    <w:rsid w:val="006B2FF1"/>
    <w:rsid w:val="006B3C29"/>
    <w:rsid w:val="006C7F72"/>
    <w:rsid w:val="006E20E5"/>
    <w:rsid w:val="006E237E"/>
    <w:rsid w:val="006E5039"/>
    <w:rsid w:val="006E539E"/>
    <w:rsid w:val="006E604C"/>
    <w:rsid w:val="006F7FD9"/>
    <w:rsid w:val="00714111"/>
    <w:rsid w:val="0072351C"/>
    <w:rsid w:val="0072394C"/>
    <w:rsid w:val="00732BC9"/>
    <w:rsid w:val="007450B1"/>
    <w:rsid w:val="00756DCB"/>
    <w:rsid w:val="00765C24"/>
    <w:rsid w:val="00766675"/>
    <w:rsid w:val="00766B91"/>
    <w:rsid w:val="00766C62"/>
    <w:rsid w:val="007B7593"/>
    <w:rsid w:val="007E722D"/>
    <w:rsid w:val="007E7387"/>
    <w:rsid w:val="007F4A45"/>
    <w:rsid w:val="00800862"/>
    <w:rsid w:val="008244CA"/>
    <w:rsid w:val="00827285"/>
    <w:rsid w:val="008317F5"/>
    <w:rsid w:val="0084276C"/>
    <w:rsid w:val="0086111D"/>
    <w:rsid w:val="0087461A"/>
    <w:rsid w:val="00876396"/>
    <w:rsid w:val="008801D0"/>
    <w:rsid w:val="0089045D"/>
    <w:rsid w:val="008B4259"/>
    <w:rsid w:val="008C173C"/>
    <w:rsid w:val="008C7A5E"/>
    <w:rsid w:val="008E67A2"/>
    <w:rsid w:val="00900AAA"/>
    <w:rsid w:val="00901CB3"/>
    <w:rsid w:val="009026AB"/>
    <w:rsid w:val="00905726"/>
    <w:rsid w:val="009126A5"/>
    <w:rsid w:val="0091652E"/>
    <w:rsid w:val="00937194"/>
    <w:rsid w:val="00937DCA"/>
    <w:rsid w:val="0094002D"/>
    <w:rsid w:val="00944E00"/>
    <w:rsid w:val="009455C6"/>
    <w:rsid w:val="009466B5"/>
    <w:rsid w:val="009534E5"/>
    <w:rsid w:val="00956DA4"/>
    <w:rsid w:val="00965128"/>
    <w:rsid w:val="009652CC"/>
    <w:rsid w:val="009735D6"/>
    <w:rsid w:val="00973D0B"/>
    <w:rsid w:val="009740D2"/>
    <w:rsid w:val="00991A69"/>
    <w:rsid w:val="009C67E6"/>
    <w:rsid w:val="009D419A"/>
    <w:rsid w:val="009D593D"/>
    <w:rsid w:val="009E2499"/>
    <w:rsid w:val="009E7EAC"/>
    <w:rsid w:val="00A04039"/>
    <w:rsid w:val="00A05C8C"/>
    <w:rsid w:val="00A12EFB"/>
    <w:rsid w:val="00A13941"/>
    <w:rsid w:val="00A17798"/>
    <w:rsid w:val="00A42522"/>
    <w:rsid w:val="00A57CD7"/>
    <w:rsid w:val="00A616B6"/>
    <w:rsid w:val="00A65371"/>
    <w:rsid w:val="00A71614"/>
    <w:rsid w:val="00A75896"/>
    <w:rsid w:val="00A85A4A"/>
    <w:rsid w:val="00AA11A1"/>
    <w:rsid w:val="00AA5489"/>
    <w:rsid w:val="00AB6B6D"/>
    <w:rsid w:val="00AC6E65"/>
    <w:rsid w:val="00AD2BE4"/>
    <w:rsid w:val="00AD3143"/>
    <w:rsid w:val="00AE48BA"/>
    <w:rsid w:val="00AF4831"/>
    <w:rsid w:val="00B17990"/>
    <w:rsid w:val="00B2583C"/>
    <w:rsid w:val="00B456BA"/>
    <w:rsid w:val="00B62548"/>
    <w:rsid w:val="00B66453"/>
    <w:rsid w:val="00B67A01"/>
    <w:rsid w:val="00B70824"/>
    <w:rsid w:val="00B75C25"/>
    <w:rsid w:val="00BA47C6"/>
    <w:rsid w:val="00BA61C1"/>
    <w:rsid w:val="00BB18C6"/>
    <w:rsid w:val="00BC1BA7"/>
    <w:rsid w:val="00BE2443"/>
    <w:rsid w:val="00BE6127"/>
    <w:rsid w:val="00BE7025"/>
    <w:rsid w:val="00BE78F4"/>
    <w:rsid w:val="00BF0603"/>
    <w:rsid w:val="00C053BC"/>
    <w:rsid w:val="00C06BA2"/>
    <w:rsid w:val="00C10ED6"/>
    <w:rsid w:val="00C22F6B"/>
    <w:rsid w:val="00C41266"/>
    <w:rsid w:val="00C42861"/>
    <w:rsid w:val="00C504CA"/>
    <w:rsid w:val="00C5249D"/>
    <w:rsid w:val="00C5394D"/>
    <w:rsid w:val="00C56915"/>
    <w:rsid w:val="00C6166B"/>
    <w:rsid w:val="00C80366"/>
    <w:rsid w:val="00C821E1"/>
    <w:rsid w:val="00C95796"/>
    <w:rsid w:val="00CA01A5"/>
    <w:rsid w:val="00CB02E5"/>
    <w:rsid w:val="00CB42EF"/>
    <w:rsid w:val="00CB4C7B"/>
    <w:rsid w:val="00CB56A0"/>
    <w:rsid w:val="00CB6FD3"/>
    <w:rsid w:val="00CD6F10"/>
    <w:rsid w:val="00D121B3"/>
    <w:rsid w:val="00D15E3E"/>
    <w:rsid w:val="00D569D4"/>
    <w:rsid w:val="00D73C14"/>
    <w:rsid w:val="00D77E44"/>
    <w:rsid w:val="00DA1A1C"/>
    <w:rsid w:val="00DD72CE"/>
    <w:rsid w:val="00DF06F8"/>
    <w:rsid w:val="00DF6081"/>
    <w:rsid w:val="00E01492"/>
    <w:rsid w:val="00E03116"/>
    <w:rsid w:val="00E06667"/>
    <w:rsid w:val="00E139A5"/>
    <w:rsid w:val="00E220DC"/>
    <w:rsid w:val="00E33A9B"/>
    <w:rsid w:val="00E42AE4"/>
    <w:rsid w:val="00E51CEB"/>
    <w:rsid w:val="00E84F18"/>
    <w:rsid w:val="00EA73D0"/>
    <w:rsid w:val="00ED0591"/>
    <w:rsid w:val="00ED33A7"/>
    <w:rsid w:val="00ED6594"/>
    <w:rsid w:val="00EF5E01"/>
    <w:rsid w:val="00F04E00"/>
    <w:rsid w:val="00F055A9"/>
    <w:rsid w:val="00F05B35"/>
    <w:rsid w:val="00F153E6"/>
    <w:rsid w:val="00F40FA1"/>
    <w:rsid w:val="00F41E55"/>
    <w:rsid w:val="00F5384E"/>
    <w:rsid w:val="00F57094"/>
    <w:rsid w:val="00F60895"/>
    <w:rsid w:val="00F82B39"/>
    <w:rsid w:val="00F91240"/>
    <w:rsid w:val="00FE0705"/>
    <w:rsid w:val="00FF2210"/>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835B9A"/>
  <w15:chartTrackingRefBased/>
  <w15:docId w15:val="{C3C3BB2D-48B9-4048-9C76-BCDABB6BA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964"/>
    <w:rPr>
      <w:rFonts w:ascii="Constantia" w:hAnsi="Constanti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251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51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9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964"/>
    <w:rPr>
      <w:rFonts w:ascii="Constantia" w:hAnsi="Constantia"/>
      <w:lang w:val="en-GB"/>
    </w:rPr>
  </w:style>
  <w:style w:type="paragraph" w:styleId="Footer">
    <w:name w:val="footer"/>
    <w:basedOn w:val="Normal"/>
    <w:link w:val="FooterChar"/>
    <w:uiPriority w:val="99"/>
    <w:unhideWhenUsed/>
    <w:rsid w:val="002519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964"/>
    <w:rPr>
      <w:rFonts w:ascii="Constantia" w:hAnsi="Constantia"/>
      <w:lang w:val="en-GB"/>
    </w:rPr>
  </w:style>
  <w:style w:type="paragraph" w:styleId="ListParagraph">
    <w:name w:val="List Paragraph"/>
    <w:aliases w:val="List Paragraph1,List Bullet-OpsManual,Numbered paragraph,List Paragraph2,Medium Grid 1 - Accent 21,List Paragraph-ExecSummary,Indent Paragraph,Citation List,Resume Title,List Paragraph_Table bullets,Ha,List Paragraph (numbered (a))"/>
    <w:basedOn w:val="Normal"/>
    <w:uiPriority w:val="34"/>
    <w:qFormat/>
    <w:rsid w:val="00251964"/>
    <w:pPr>
      <w:ind w:left="720"/>
      <w:contextualSpacing/>
    </w:pPr>
  </w:style>
  <w:style w:type="character" w:styleId="Hyperlink">
    <w:name w:val="Hyperlink"/>
    <w:basedOn w:val="DefaultParagraphFont"/>
    <w:uiPriority w:val="99"/>
    <w:unhideWhenUsed/>
    <w:rsid w:val="00251964"/>
    <w:rPr>
      <w:color w:val="0563C1" w:themeColor="hyperlink"/>
      <w:u w:val="single"/>
    </w:rPr>
  </w:style>
  <w:style w:type="character" w:styleId="FootnoteReference">
    <w:name w:val="footnote reference"/>
    <w:aliases w:val="Footnotes refss,ftref,16 Point,Superscript 6 Point, Car Car Char Car Char Car Car Char Car Char Char, Car Car Car Car Car Car Car Car Char Car Car Char Car Car Car Char Car Char Char Char, BVI fnr,Ref,de nota al pie,BVI fnr,number"/>
    <w:basedOn w:val="DefaultParagraphFont"/>
    <w:uiPriority w:val="99"/>
    <w:unhideWhenUsed/>
    <w:qFormat/>
    <w:rsid w:val="00251964"/>
    <w:rPr>
      <w:vertAlign w:val="superscript"/>
    </w:rPr>
  </w:style>
  <w:style w:type="character" w:styleId="FollowedHyperlink">
    <w:name w:val="FollowedHyperlink"/>
    <w:basedOn w:val="DefaultParagraphFont"/>
    <w:uiPriority w:val="99"/>
    <w:semiHidden/>
    <w:unhideWhenUsed/>
    <w:rsid w:val="0084276C"/>
    <w:rPr>
      <w:color w:val="954F72" w:themeColor="followedHyperlink"/>
      <w:u w:val="single"/>
    </w:rPr>
  </w:style>
  <w:style w:type="paragraph" w:styleId="Revision">
    <w:name w:val="Revision"/>
    <w:hidden/>
    <w:uiPriority w:val="99"/>
    <w:semiHidden/>
    <w:rsid w:val="008244CA"/>
    <w:pPr>
      <w:spacing w:after="0" w:line="240" w:lineRule="auto"/>
    </w:pPr>
    <w:rPr>
      <w:rFonts w:ascii="Constantia" w:hAnsi="Constanti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938691">
      <w:bodyDiv w:val="1"/>
      <w:marLeft w:val="0"/>
      <w:marRight w:val="0"/>
      <w:marTop w:val="0"/>
      <w:marBottom w:val="0"/>
      <w:divBdr>
        <w:top w:val="none" w:sz="0" w:space="0" w:color="auto"/>
        <w:left w:val="none" w:sz="0" w:space="0" w:color="auto"/>
        <w:bottom w:val="none" w:sz="0" w:space="0" w:color="auto"/>
        <w:right w:val="none" w:sz="0" w:space="0" w:color="auto"/>
      </w:divBdr>
      <w:divsChild>
        <w:div w:id="995911084">
          <w:marLeft w:val="619"/>
          <w:marRight w:val="0"/>
          <w:marTop w:val="360"/>
          <w:marBottom w:val="0"/>
          <w:divBdr>
            <w:top w:val="none" w:sz="0" w:space="0" w:color="auto"/>
            <w:left w:val="none" w:sz="0" w:space="0" w:color="auto"/>
            <w:bottom w:val="none" w:sz="0" w:space="0" w:color="auto"/>
            <w:right w:val="none" w:sz="0" w:space="0" w:color="auto"/>
          </w:divBdr>
        </w:div>
      </w:divsChild>
    </w:div>
    <w:div w:id="705062224">
      <w:bodyDiv w:val="1"/>
      <w:marLeft w:val="0"/>
      <w:marRight w:val="0"/>
      <w:marTop w:val="0"/>
      <w:marBottom w:val="0"/>
      <w:divBdr>
        <w:top w:val="none" w:sz="0" w:space="0" w:color="auto"/>
        <w:left w:val="none" w:sz="0" w:space="0" w:color="auto"/>
        <w:bottom w:val="none" w:sz="0" w:space="0" w:color="auto"/>
        <w:right w:val="none" w:sz="0" w:space="0" w:color="auto"/>
      </w:divBdr>
      <w:divsChild>
        <w:div w:id="2027101254">
          <w:marLeft w:val="619"/>
          <w:marRight w:val="0"/>
          <w:marTop w:val="0"/>
          <w:marBottom w:val="0"/>
          <w:divBdr>
            <w:top w:val="none" w:sz="0" w:space="0" w:color="auto"/>
            <w:left w:val="none" w:sz="0" w:space="0" w:color="auto"/>
            <w:bottom w:val="none" w:sz="0" w:space="0" w:color="auto"/>
            <w:right w:val="none" w:sz="0" w:space="0" w:color="auto"/>
          </w:divBdr>
        </w:div>
        <w:div w:id="899366918">
          <w:marLeft w:val="619"/>
          <w:marRight w:val="0"/>
          <w:marTop w:val="0"/>
          <w:marBottom w:val="0"/>
          <w:divBdr>
            <w:top w:val="none" w:sz="0" w:space="0" w:color="auto"/>
            <w:left w:val="none" w:sz="0" w:space="0" w:color="auto"/>
            <w:bottom w:val="none" w:sz="0" w:space="0" w:color="auto"/>
            <w:right w:val="none" w:sz="0" w:space="0" w:color="auto"/>
          </w:divBdr>
        </w:div>
        <w:div w:id="606039048">
          <w:marLeft w:val="619"/>
          <w:marRight w:val="0"/>
          <w:marTop w:val="0"/>
          <w:marBottom w:val="0"/>
          <w:divBdr>
            <w:top w:val="none" w:sz="0" w:space="0" w:color="auto"/>
            <w:left w:val="none" w:sz="0" w:space="0" w:color="auto"/>
            <w:bottom w:val="none" w:sz="0" w:space="0" w:color="auto"/>
            <w:right w:val="none" w:sz="0" w:space="0" w:color="auto"/>
          </w:divBdr>
        </w:div>
        <w:div w:id="732629716">
          <w:marLeft w:val="619"/>
          <w:marRight w:val="0"/>
          <w:marTop w:val="0"/>
          <w:marBottom w:val="0"/>
          <w:divBdr>
            <w:top w:val="none" w:sz="0" w:space="0" w:color="auto"/>
            <w:left w:val="none" w:sz="0" w:space="0" w:color="auto"/>
            <w:bottom w:val="none" w:sz="0" w:space="0" w:color="auto"/>
            <w:right w:val="none" w:sz="0" w:space="0" w:color="auto"/>
          </w:divBdr>
        </w:div>
        <w:div w:id="318654430">
          <w:marLeft w:val="619"/>
          <w:marRight w:val="0"/>
          <w:marTop w:val="0"/>
          <w:marBottom w:val="0"/>
          <w:divBdr>
            <w:top w:val="none" w:sz="0" w:space="0" w:color="auto"/>
            <w:left w:val="none" w:sz="0" w:space="0" w:color="auto"/>
            <w:bottom w:val="none" w:sz="0" w:space="0" w:color="auto"/>
            <w:right w:val="none" w:sz="0" w:space="0" w:color="auto"/>
          </w:divBdr>
        </w:div>
        <w:div w:id="1116214661">
          <w:marLeft w:val="619"/>
          <w:marRight w:val="0"/>
          <w:marTop w:val="0"/>
          <w:marBottom w:val="0"/>
          <w:divBdr>
            <w:top w:val="none" w:sz="0" w:space="0" w:color="auto"/>
            <w:left w:val="none" w:sz="0" w:space="0" w:color="auto"/>
            <w:bottom w:val="none" w:sz="0" w:space="0" w:color="auto"/>
            <w:right w:val="none" w:sz="0" w:space="0" w:color="auto"/>
          </w:divBdr>
        </w:div>
      </w:divsChild>
    </w:div>
    <w:div w:id="915280770">
      <w:bodyDiv w:val="1"/>
      <w:marLeft w:val="0"/>
      <w:marRight w:val="0"/>
      <w:marTop w:val="0"/>
      <w:marBottom w:val="0"/>
      <w:divBdr>
        <w:top w:val="none" w:sz="0" w:space="0" w:color="auto"/>
        <w:left w:val="none" w:sz="0" w:space="0" w:color="auto"/>
        <w:bottom w:val="none" w:sz="0" w:space="0" w:color="auto"/>
        <w:right w:val="none" w:sz="0" w:space="0" w:color="auto"/>
      </w:divBdr>
    </w:div>
    <w:div w:id="1386760212">
      <w:bodyDiv w:val="1"/>
      <w:marLeft w:val="0"/>
      <w:marRight w:val="0"/>
      <w:marTop w:val="0"/>
      <w:marBottom w:val="0"/>
      <w:divBdr>
        <w:top w:val="none" w:sz="0" w:space="0" w:color="auto"/>
        <w:left w:val="none" w:sz="0" w:space="0" w:color="auto"/>
        <w:bottom w:val="none" w:sz="0" w:space="0" w:color="auto"/>
        <w:right w:val="none" w:sz="0" w:space="0" w:color="auto"/>
      </w:divBdr>
      <w:divsChild>
        <w:div w:id="1781994816">
          <w:marLeft w:val="619"/>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g"/><Relationship Id="rId18"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diagramData" Target="diagrams/data1.xml"/><Relationship Id="rId10" Type="http://schemas.openxmlformats.org/officeDocument/2006/relationships/footer" Target="footer2.xml"/><Relationship Id="rId19"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7AF974-14A9-614F-844A-ECE00C4DEAA3}" type="doc">
      <dgm:prSet loTypeId="urn:microsoft.com/office/officeart/2008/layout/TitlePictureLineup" loCatId="" qsTypeId="urn:microsoft.com/office/officeart/2005/8/quickstyle/simple1" qsCatId="simple" csTypeId="urn:microsoft.com/office/officeart/2005/8/colors/accent6_2" csCatId="accent6" phldr="1"/>
      <dgm:spPr/>
    </dgm:pt>
    <dgm:pt modelId="{7A01F646-49C1-3448-8651-C54E4352BDED}">
      <dgm:prSet phldrT="[Text]" custT="1"/>
      <dgm:spPr/>
      <dgm:t>
        <a:bodyPr/>
        <a:lstStyle/>
        <a:p>
          <a:pPr>
            <a:buFont typeface="Arial" panose="020B0604020202020204" pitchFamily="34" charset="0"/>
            <a:buChar char="•"/>
          </a:pPr>
          <a:r>
            <a:rPr lang="en-US" sz="1100">
              <a:latin typeface="Constantia" panose="02030602050306030303" pitchFamily="18" charset="0"/>
            </a:rPr>
            <a:t>Tutorat et mentorat</a:t>
          </a:r>
          <a:endParaRPr lang="en-GB" sz="1100">
            <a:latin typeface="Constantia" panose="02030602050306030303" pitchFamily="18" charset="0"/>
          </a:endParaRPr>
        </a:p>
      </dgm:t>
    </dgm:pt>
    <dgm:pt modelId="{7E90975C-6721-2343-B1DB-E886B569148E}" type="parTrans" cxnId="{CF812C46-B8BF-CA4D-96C7-12367C81CD6E}">
      <dgm:prSet/>
      <dgm:spPr/>
      <dgm:t>
        <a:bodyPr/>
        <a:lstStyle/>
        <a:p>
          <a:endParaRPr lang="en-GB"/>
        </a:p>
      </dgm:t>
    </dgm:pt>
    <dgm:pt modelId="{D0F18099-6699-8D4E-942A-CD4E5579B236}" type="sibTrans" cxnId="{CF812C46-B8BF-CA4D-96C7-12367C81CD6E}">
      <dgm:prSet/>
      <dgm:spPr/>
      <dgm:t>
        <a:bodyPr/>
        <a:lstStyle/>
        <a:p>
          <a:endParaRPr lang="en-GB"/>
        </a:p>
      </dgm:t>
    </dgm:pt>
    <dgm:pt modelId="{5A14241B-8920-6E41-8485-F300DCB1E494}">
      <dgm:prSet phldrT="[Text]" custT="1"/>
      <dgm:spPr/>
      <dgm:t>
        <a:bodyPr/>
        <a:lstStyle/>
        <a:p>
          <a:pPr>
            <a:buFont typeface="Arial" panose="020B0604020202020204" pitchFamily="34" charset="0"/>
            <a:buChar char="•"/>
          </a:pPr>
          <a:r>
            <a:rPr lang="en-US" sz="1100">
              <a:latin typeface="Constantia" panose="02030602050306030303" pitchFamily="18" charset="0"/>
            </a:rPr>
            <a:t>Diversité des pairs</a:t>
          </a:r>
          <a:endParaRPr lang="en-GB" sz="1100">
            <a:latin typeface="Constantia" panose="02030602050306030303" pitchFamily="18" charset="0"/>
          </a:endParaRPr>
        </a:p>
      </dgm:t>
    </dgm:pt>
    <dgm:pt modelId="{3E6B214A-97DF-EA46-B600-04E919DB61AA}" type="parTrans" cxnId="{6BFC4FF7-98D0-B54A-A58C-37AB4BBA9023}">
      <dgm:prSet/>
      <dgm:spPr/>
      <dgm:t>
        <a:bodyPr/>
        <a:lstStyle/>
        <a:p>
          <a:endParaRPr lang="en-GB"/>
        </a:p>
      </dgm:t>
    </dgm:pt>
    <dgm:pt modelId="{0E1D2203-C00E-3F43-A2DE-A3C6952EABD5}" type="sibTrans" cxnId="{6BFC4FF7-98D0-B54A-A58C-37AB4BBA9023}">
      <dgm:prSet/>
      <dgm:spPr/>
      <dgm:t>
        <a:bodyPr/>
        <a:lstStyle/>
        <a:p>
          <a:endParaRPr lang="en-GB"/>
        </a:p>
      </dgm:t>
    </dgm:pt>
    <dgm:pt modelId="{35577111-6456-3E46-966F-49116DFD081C}">
      <dgm:prSet phldrT="[Text]" custT="1"/>
      <dgm:spPr/>
      <dgm:t>
        <a:bodyPr/>
        <a:lstStyle/>
        <a:p>
          <a:pPr>
            <a:buFont typeface="Arial" panose="020B0604020202020204" pitchFamily="34" charset="0"/>
            <a:buChar char="•"/>
          </a:pPr>
          <a:r>
            <a:rPr lang="en-GB" sz="1100">
              <a:latin typeface="Constantia" panose="02030602050306030303" pitchFamily="18" charset="0"/>
            </a:rPr>
            <a:t>Planification des études supérieures et du parcours professionnel</a:t>
          </a:r>
        </a:p>
      </dgm:t>
    </dgm:pt>
    <dgm:pt modelId="{8E237ECA-8E5E-164D-8B9D-1F6335ECDB43}" type="parTrans" cxnId="{414AF5D4-9218-7044-83F8-6EEE1C076F10}">
      <dgm:prSet/>
      <dgm:spPr/>
      <dgm:t>
        <a:bodyPr/>
        <a:lstStyle/>
        <a:p>
          <a:endParaRPr lang="en-GB"/>
        </a:p>
      </dgm:t>
    </dgm:pt>
    <dgm:pt modelId="{578DF2AF-CF20-1B43-B653-2B75B92E76D1}" type="sibTrans" cxnId="{414AF5D4-9218-7044-83F8-6EEE1C076F10}">
      <dgm:prSet/>
      <dgm:spPr/>
      <dgm:t>
        <a:bodyPr/>
        <a:lstStyle/>
        <a:p>
          <a:endParaRPr lang="en-GB"/>
        </a:p>
      </dgm:t>
    </dgm:pt>
    <dgm:pt modelId="{E9F29B56-E278-1F4A-BCF2-903467665293}">
      <dgm:prSet phldrT="[Text]" custT="1"/>
      <dgm:spPr/>
      <dgm:t>
        <a:bodyPr/>
        <a:lstStyle/>
        <a:p>
          <a:pPr>
            <a:buFont typeface="Arial" panose="020B0604020202020204" pitchFamily="34" charset="0"/>
            <a:buChar char="•"/>
          </a:pPr>
          <a:r>
            <a:rPr lang="en-ZA" sz="800">
              <a:solidFill>
                <a:srgbClr val="002060"/>
              </a:solidFill>
              <a:latin typeface="Constantia" panose="02030602050306030303" pitchFamily="18" charset="0"/>
            </a:rPr>
            <a:t>Les réfugiés étaient privés de soutien scolaire privé, généralement fourni par un enseignant spécialisé, c'est-à-dire une personne possédant des connaissances approfondies ou une expertise définie dans une matière ou un ensemble de matières particulier(e)s. Les cours privés, en particulier pendant la pandémie, étaient principalement accessibles aux riches en raison des inégalités technologiques et systémiques. La plupart des réfugiés ont eu du mal à accéder aux appareils EdTech tels que les ordinateurs portables, les tablettes, la connectivité internet, entre autres, pour pouvoir suivre un enseignement virtuel.</a:t>
          </a:r>
          <a:r>
            <a:rPr lang="en-GB" sz="800">
              <a:solidFill>
                <a:srgbClr val="002060"/>
              </a:solidFill>
              <a:latin typeface="Constantia" panose="02030602050306030303" pitchFamily="18" charset="0"/>
            </a:rPr>
            <a:t> </a:t>
          </a:r>
        </a:p>
      </dgm:t>
    </dgm:pt>
    <dgm:pt modelId="{60CDD8F5-DA25-8E48-B5F3-648A34D0578A}" type="parTrans" cxnId="{39DD1DF5-741C-A94F-A4EF-F46448FBC3EF}">
      <dgm:prSet/>
      <dgm:spPr/>
      <dgm:t>
        <a:bodyPr/>
        <a:lstStyle/>
        <a:p>
          <a:endParaRPr lang="en-GB"/>
        </a:p>
      </dgm:t>
    </dgm:pt>
    <dgm:pt modelId="{8023C7CC-1871-5542-87CE-F4A1AE17575F}" type="sibTrans" cxnId="{39DD1DF5-741C-A94F-A4EF-F46448FBC3EF}">
      <dgm:prSet/>
      <dgm:spPr/>
      <dgm:t>
        <a:bodyPr/>
        <a:lstStyle/>
        <a:p>
          <a:endParaRPr lang="en-GB"/>
        </a:p>
      </dgm:t>
    </dgm:pt>
    <dgm:pt modelId="{498D6AA7-C177-524D-AAC7-5961D6B16B96}">
      <dgm:prSet phldrT="[Text]" custT="1"/>
      <dgm:spPr/>
      <dgm:t>
        <a:bodyPr/>
        <a:lstStyle/>
        <a:p>
          <a:pPr>
            <a:buFont typeface="Arial" panose="020B0604020202020204" pitchFamily="34" charset="0"/>
            <a:buChar char="•"/>
          </a:pPr>
          <a:r>
            <a:rPr lang="en-ZA" sz="800">
              <a:solidFill>
                <a:srgbClr val="002060"/>
              </a:solidFill>
              <a:latin typeface="Constantia" panose="02030602050306030303" pitchFamily="18" charset="0"/>
            </a:rPr>
            <a:t>Les réfugiés sont souvent privés de soutien et de participation à des relations positives entre pairs dans les écoles avec les apprenants locaux en raison des différences culturelles et religieuses. Cela les empêche d'acquérir des compétences sociales essentielles telles que le développement et le maintien de relations amicales, l'amélioration des compétences conversationnelles, les discussions de groupe, afin de favoriser leur intégration dans le système éducatif américain</a:t>
          </a:r>
          <a:r>
            <a:rPr lang="en-GB" sz="800">
              <a:solidFill>
                <a:srgbClr val="002060"/>
              </a:solidFill>
              <a:latin typeface="Constantia" panose="02030602050306030303" pitchFamily="18" charset="0"/>
            </a:rPr>
            <a:t>. </a:t>
          </a:r>
        </a:p>
      </dgm:t>
    </dgm:pt>
    <dgm:pt modelId="{ADE081D4-FDFB-5D4C-A0AC-4256BA03828A}" type="parTrans" cxnId="{87049116-3A41-3249-9827-B6EC09BA1134}">
      <dgm:prSet/>
      <dgm:spPr/>
      <dgm:t>
        <a:bodyPr/>
        <a:lstStyle/>
        <a:p>
          <a:endParaRPr lang="en-GB"/>
        </a:p>
      </dgm:t>
    </dgm:pt>
    <dgm:pt modelId="{2E3DDD64-BAC3-5C49-8B46-12528516ED4D}" type="sibTrans" cxnId="{87049116-3A41-3249-9827-B6EC09BA1134}">
      <dgm:prSet/>
      <dgm:spPr/>
      <dgm:t>
        <a:bodyPr/>
        <a:lstStyle/>
        <a:p>
          <a:endParaRPr lang="en-GB"/>
        </a:p>
      </dgm:t>
    </dgm:pt>
    <dgm:pt modelId="{0246E445-8BDF-5E46-AD5C-DCB02167D704}">
      <dgm:prSet phldrT="[Text]" custT="1"/>
      <dgm:spPr/>
      <dgm:t>
        <a:bodyPr/>
        <a:lstStyle/>
        <a:p>
          <a:pPr>
            <a:buFont typeface="Arial" panose="020B0604020202020204" pitchFamily="34" charset="0"/>
            <a:buChar char="•"/>
          </a:pPr>
          <a:r>
            <a:rPr lang="en-ZA" sz="800">
              <a:solidFill>
                <a:srgbClr val="002060"/>
              </a:solidFill>
              <a:latin typeface="Constantia" panose="02030602050306030303" pitchFamily="18" charset="0"/>
            </a:rPr>
            <a:t>En tant que personnes venant de l'extérieur du pays, les réfugiés rencontrent souvent des difficultés pour choisir un établissement d'enseignement supérieur, s'inscrire à l'université, étudier, se familiariser avec le monde du travail et planifier leur choix de carrière sur la base de ce qu'ils ont appris. En fin de compte, environ 6 % des réfugiés finissent dans des établissements d'enseignement supérieur et tertiaire, avec une baisse significative principalement au niveau secondaire</a:t>
          </a:r>
          <a:r>
            <a:rPr lang="en-GB" sz="800">
              <a:solidFill>
                <a:srgbClr val="002060"/>
              </a:solidFill>
              <a:latin typeface="Constantia" panose="02030602050306030303" pitchFamily="18" charset="0"/>
            </a:rPr>
            <a:t>. </a:t>
          </a:r>
        </a:p>
      </dgm:t>
    </dgm:pt>
    <dgm:pt modelId="{33EB75D4-D5C9-6D4B-B443-E075ACC48694}" type="parTrans" cxnId="{7BF7FCF8-BDD7-9648-889A-597406017A97}">
      <dgm:prSet/>
      <dgm:spPr/>
      <dgm:t>
        <a:bodyPr/>
        <a:lstStyle/>
        <a:p>
          <a:endParaRPr lang="en-GB"/>
        </a:p>
      </dgm:t>
    </dgm:pt>
    <dgm:pt modelId="{C8D87A64-85ED-DF4B-A061-6482AE9E3FBE}" type="sibTrans" cxnId="{7BF7FCF8-BDD7-9648-889A-597406017A97}">
      <dgm:prSet/>
      <dgm:spPr/>
      <dgm:t>
        <a:bodyPr/>
        <a:lstStyle/>
        <a:p>
          <a:endParaRPr lang="en-GB"/>
        </a:p>
      </dgm:t>
    </dgm:pt>
    <dgm:pt modelId="{6927F09B-63E5-A34C-A8EE-408128475334}" type="pres">
      <dgm:prSet presAssocID="{077AF974-14A9-614F-844A-ECE00C4DEAA3}" presName="Name0" presStyleCnt="0">
        <dgm:presLayoutVars>
          <dgm:dir/>
        </dgm:presLayoutVars>
      </dgm:prSet>
      <dgm:spPr/>
    </dgm:pt>
    <dgm:pt modelId="{58CF9BCF-6FFA-234B-A089-2A439AC11BED}" type="pres">
      <dgm:prSet presAssocID="{7A01F646-49C1-3448-8651-C54E4352BDED}" presName="composite" presStyleCnt="0"/>
      <dgm:spPr/>
    </dgm:pt>
    <dgm:pt modelId="{867AB1B6-FE64-F14E-91A1-9D9B136BCC7B}" type="pres">
      <dgm:prSet presAssocID="{7A01F646-49C1-3448-8651-C54E4352BDED}" presName="Accent" presStyleLbl="alignAcc1" presStyleIdx="0" presStyleCnt="3"/>
      <dgm:spPr/>
    </dgm:pt>
    <dgm:pt modelId="{9F5C3A26-7A26-EF45-8381-6AD959122964}" type="pres">
      <dgm:prSet presAssocID="{7A01F646-49C1-3448-8651-C54E4352BDED}" presName="Image" presStyleLbl="node1" presStyleIdx="0" presStyleCnt="3"/>
      <dgm:spPr>
        <a:blipFill>
          <a:blip xmlns:r="http://schemas.openxmlformats.org/officeDocument/2006/relationships" r:embed="rId1">
            <a:lum bright="70000" contrast="-70000"/>
            <a:extLst>
              <a:ext uri="{28A0092B-C50C-407E-A947-70E740481C1C}">
                <a14:useLocalDpi xmlns:a14="http://schemas.microsoft.com/office/drawing/2010/main" val="0"/>
              </a:ext>
            </a:extLst>
          </a:blip>
          <a:srcRect/>
          <a:stretch>
            <a:fillRect l="-19000" r="-19000"/>
          </a:stretch>
        </a:blipFill>
      </dgm:spPr>
    </dgm:pt>
    <dgm:pt modelId="{74D4A6EE-749F-A44D-AF2E-24FEFE37692C}" type="pres">
      <dgm:prSet presAssocID="{7A01F646-49C1-3448-8651-C54E4352BDED}" presName="Child" presStyleLbl="revTx" presStyleIdx="0" presStyleCnt="3" custScaleY="149406">
        <dgm:presLayoutVars>
          <dgm:bulletEnabled val="1"/>
        </dgm:presLayoutVars>
      </dgm:prSet>
      <dgm:spPr/>
    </dgm:pt>
    <dgm:pt modelId="{F8548931-7E83-934A-8F5F-8F031CDB462F}" type="pres">
      <dgm:prSet presAssocID="{7A01F646-49C1-3448-8651-C54E4352BDED}" presName="Parent" presStyleLbl="alignNode1" presStyleIdx="0" presStyleCnt="3">
        <dgm:presLayoutVars>
          <dgm:bulletEnabled val="1"/>
        </dgm:presLayoutVars>
      </dgm:prSet>
      <dgm:spPr/>
    </dgm:pt>
    <dgm:pt modelId="{4C563396-1269-4D4A-A651-0E21F07492EA}" type="pres">
      <dgm:prSet presAssocID="{D0F18099-6699-8D4E-942A-CD4E5579B236}" presName="sibTrans" presStyleCnt="0"/>
      <dgm:spPr/>
    </dgm:pt>
    <dgm:pt modelId="{27F30EA1-BA0A-534D-AF2B-55A6AA471808}" type="pres">
      <dgm:prSet presAssocID="{5A14241B-8920-6E41-8485-F300DCB1E494}" presName="composite" presStyleCnt="0"/>
      <dgm:spPr/>
    </dgm:pt>
    <dgm:pt modelId="{15D5FFB5-D303-8041-AEC0-A6236BEBD0EF}" type="pres">
      <dgm:prSet presAssocID="{5A14241B-8920-6E41-8485-F300DCB1E494}" presName="Accent" presStyleLbl="alignAcc1" presStyleIdx="1" presStyleCnt="3"/>
      <dgm:spPr/>
    </dgm:pt>
    <dgm:pt modelId="{6E4ABA83-96EE-D443-9DAD-1E2DBAC50E12}" type="pres">
      <dgm:prSet presAssocID="{5A14241B-8920-6E41-8485-F300DCB1E494}" presName="Image" presStyleLbl="node1" presStyleIdx="1" presStyleCnt="3"/>
      <dgm:spPr>
        <a:blipFill dpi="0" rotWithShape="1">
          <a:blip xmlns:r="http://schemas.openxmlformats.org/officeDocument/2006/relationships"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l="622" t="3728" r="-622" b="-29728"/>
          </a:stretch>
        </a:blipFill>
      </dgm:spPr>
    </dgm:pt>
    <dgm:pt modelId="{8F642243-E244-F34D-9310-1837304730A6}" type="pres">
      <dgm:prSet presAssocID="{5A14241B-8920-6E41-8485-F300DCB1E494}" presName="Child" presStyleLbl="revTx" presStyleIdx="1" presStyleCnt="3">
        <dgm:presLayoutVars>
          <dgm:bulletEnabled val="1"/>
        </dgm:presLayoutVars>
      </dgm:prSet>
      <dgm:spPr/>
    </dgm:pt>
    <dgm:pt modelId="{6632AC82-E933-6845-B6F4-BE495F801A67}" type="pres">
      <dgm:prSet presAssocID="{5A14241B-8920-6E41-8485-F300DCB1E494}" presName="Parent" presStyleLbl="alignNode1" presStyleIdx="1" presStyleCnt="3">
        <dgm:presLayoutVars>
          <dgm:bulletEnabled val="1"/>
        </dgm:presLayoutVars>
      </dgm:prSet>
      <dgm:spPr/>
    </dgm:pt>
    <dgm:pt modelId="{4C9F4AFD-FBE1-A84F-B201-34322EDBD4DF}" type="pres">
      <dgm:prSet presAssocID="{0E1D2203-C00E-3F43-A2DE-A3C6952EABD5}" presName="sibTrans" presStyleCnt="0"/>
      <dgm:spPr/>
    </dgm:pt>
    <dgm:pt modelId="{21890ABC-DA5A-BF4B-91AE-A319D6A5B312}" type="pres">
      <dgm:prSet presAssocID="{35577111-6456-3E46-966F-49116DFD081C}" presName="composite" presStyleCnt="0"/>
      <dgm:spPr/>
    </dgm:pt>
    <dgm:pt modelId="{A3CB38FE-7838-6342-969E-3830BB90D701}" type="pres">
      <dgm:prSet presAssocID="{35577111-6456-3E46-966F-49116DFD081C}" presName="Accent" presStyleLbl="alignAcc1" presStyleIdx="2" presStyleCnt="3"/>
      <dgm:spPr/>
    </dgm:pt>
    <dgm:pt modelId="{A63645C4-64A6-E943-8217-F6B8F7A90DC0}" type="pres">
      <dgm:prSet presAssocID="{35577111-6456-3E46-966F-49116DFD081C}" presName="Image" presStyleLbl="node1" presStyleIdx="2" presStyleCnt="3"/>
      <dgm:spPr>
        <a:blipFill>
          <a:blip xmlns:r="http://schemas.openxmlformats.org/officeDocument/2006/relationships" r:embed="rId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t="-8000" b="-8000"/>
          </a:stretch>
        </a:blipFill>
      </dgm:spPr>
    </dgm:pt>
    <dgm:pt modelId="{D0D75CA5-3883-FD44-92E0-855F6F70FA93}" type="pres">
      <dgm:prSet presAssocID="{35577111-6456-3E46-966F-49116DFD081C}" presName="Child" presStyleLbl="revTx" presStyleIdx="2" presStyleCnt="3">
        <dgm:presLayoutVars>
          <dgm:bulletEnabled val="1"/>
        </dgm:presLayoutVars>
      </dgm:prSet>
      <dgm:spPr/>
    </dgm:pt>
    <dgm:pt modelId="{24B2B835-4537-3A47-9087-872BBDC33221}" type="pres">
      <dgm:prSet presAssocID="{35577111-6456-3E46-966F-49116DFD081C}" presName="Parent" presStyleLbl="alignNode1" presStyleIdx="2" presStyleCnt="3" custScaleY="142512">
        <dgm:presLayoutVars>
          <dgm:bulletEnabled val="1"/>
        </dgm:presLayoutVars>
      </dgm:prSet>
      <dgm:spPr/>
    </dgm:pt>
  </dgm:ptLst>
  <dgm:cxnLst>
    <dgm:cxn modelId="{9B996214-D4F8-4860-BE4F-10E3AED79238}" type="presOf" srcId="{0246E445-8BDF-5E46-AD5C-DCB02167D704}" destId="{D0D75CA5-3883-FD44-92E0-855F6F70FA93}" srcOrd="0" destOrd="0" presId="urn:microsoft.com/office/officeart/2008/layout/TitlePictureLineup"/>
    <dgm:cxn modelId="{87049116-3A41-3249-9827-B6EC09BA1134}" srcId="{5A14241B-8920-6E41-8485-F300DCB1E494}" destId="{498D6AA7-C177-524D-AAC7-5961D6B16B96}" srcOrd="0" destOrd="0" parTransId="{ADE081D4-FDFB-5D4C-A0AC-4256BA03828A}" sibTransId="{2E3DDD64-BAC3-5C49-8B46-12528516ED4D}"/>
    <dgm:cxn modelId="{DB5C5021-5A3C-43EF-A84B-ABA7D4E41319}" type="presOf" srcId="{5A14241B-8920-6E41-8485-F300DCB1E494}" destId="{6632AC82-E933-6845-B6F4-BE495F801A67}" srcOrd="0" destOrd="0" presId="urn:microsoft.com/office/officeart/2008/layout/TitlePictureLineup"/>
    <dgm:cxn modelId="{CF812C46-B8BF-CA4D-96C7-12367C81CD6E}" srcId="{077AF974-14A9-614F-844A-ECE00C4DEAA3}" destId="{7A01F646-49C1-3448-8651-C54E4352BDED}" srcOrd="0" destOrd="0" parTransId="{7E90975C-6721-2343-B1DB-E886B569148E}" sibTransId="{D0F18099-6699-8D4E-942A-CD4E5579B236}"/>
    <dgm:cxn modelId="{3B9D934B-BC68-44C9-9A56-DDA54C67FB38}" type="presOf" srcId="{35577111-6456-3E46-966F-49116DFD081C}" destId="{24B2B835-4537-3A47-9087-872BBDC33221}" srcOrd="0" destOrd="0" presId="urn:microsoft.com/office/officeart/2008/layout/TitlePictureLineup"/>
    <dgm:cxn modelId="{6A7C9B76-390C-4FA7-9134-37577B9EF483}" type="presOf" srcId="{7A01F646-49C1-3448-8651-C54E4352BDED}" destId="{F8548931-7E83-934A-8F5F-8F031CDB462F}" srcOrd="0" destOrd="0" presId="urn:microsoft.com/office/officeart/2008/layout/TitlePictureLineup"/>
    <dgm:cxn modelId="{F18AE8B1-B304-471F-A1F7-AB539E0B911B}" type="presOf" srcId="{077AF974-14A9-614F-844A-ECE00C4DEAA3}" destId="{6927F09B-63E5-A34C-A8EE-408128475334}" srcOrd="0" destOrd="0" presId="urn:microsoft.com/office/officeart/2008/layout/TitlePictureLineup"/>
    <dgm:cxn modelId="{414AF5D4-9218-7044-83F8-6EEE1C076F10}" srcId="{077AF974-14A9-614F-844A-ECE00C4DEAA3}" destId="{35577111-6456-3E46-966F-49116DFD081C}" srcOrd="2" destOrd="0" parTransId="{8E237ECA-8E5E-164D-8B9D-1F6335ECDB43}" sibTransId="{578DF2AF-CF20-1B43-B653-2B75B92E76D1}"/>
    <dgm:cxn modelId="{624949E2-6BAE-4D5F-B7CA-0239507BC3BB}" type="presOf" srcId="{E9F29B56-E278-1F4A-BCF2-903467665293}" destId="{74D4A6EE-749F-A44D-AF2E-24FEFE37692C}" srcOrd="0" destOrd="0" presId="urn:microsoft.com/office/officeart/2008/layout/TitlePictureLineup"/>
    <dgm:cxn modelId="{39DD1DF5-741C-A94F-A4EF-F46448FBC3EF}" srcId="{7A01F646-49C1-3448-8651-C54E4352BDED}" destId="{E9F29B56-E278-1F4A-BCF2-903467665293}" srcOrd="0" destOrd="0" parTransId="{60CDD8F5-DA25-8E48-B5F3-648A34D0578A}" sibTransId="{8023C7CC-1871-5542-87CE-F4A1AE17575F}"/>
    <dgm:cxn modelId="{6BFC4FF7-98D0-B54A-A58C-37AB4BBA9023}" srcId="{077AF974-14A9-614F-844A-ECE00C4DEAA3}" destId="{5A14241B-8920-6E41-8485-F300DCB1E494}" srcOrd="1" destOrd="0" parTransId="{3E6B214A-97DF-EA46-B600-04E919DB61AA}" sibTransId="{0E1D2203-C00E-3F43-A2DE-A3C6952EABD5}"/>
    <dgm:cxn modelId="{39E670F8-BAFF-4EA4-ABC9-A8F4C53D7BE9}" type="presOf" srcId="{498D6AA7-C177-524D-AAC7-5961D6B16B96}" destId="{8F642243-E244-F34D-9310-1837304730A6}" srcOrd="0" destOrd="0" presId="urn:microsoft.com/office/officeart/2008/layout/TitlePictureLineup"/>
    <dgm:cxn modelId="{7BF7FCF8-BDD7-9648-889A-597406017A97}" srcId="{35577111-6456-3E46-966F-49116DFD081C}" destId="{0246E445-8BDF-5E46-AD5C-DCB02167D704}" srcOrd="0" destOrd="0" parTransId="{33EB75D4-D5C9-6D4B-B443-E075ACC48694}" sibTransId="{C8D87A64-85ED-DF4B-A061-6482AE9E3FBE}"/>
    <dgm:cxn modelId="{B5F619EE-83F2-4691-B9ED-048F8167C699}" type="presParOf" srcId="{6927F09B-63E5-A34C-A8EE-408128475334}" destId="{58CF9BCF-6FFA-234B-A089-2A439AC11BED}" srcOrd="0" destOrd="0" presId="urn:microsoft.com/office/officeart/2008/layout/TitlePictureLineup"/>
    <dgm:cxn modelId="{39C8CD8A-C63A-4D04-8596-5E9D6F05C504}" type="presParOf" srcId="{58CF9BCF-6FFA-234B-A089-2A439AC11BED}" destId="{867AB1B6-FE64-F14E-91A1-9D9B136BCC7B}" srcOrd="0" destOrd="0" presId="urn:microsoft.com/office/officeart/2008/layout/TitlePictureLineup"/>
    <dgm:cxn modelId="{9123D43A-3138-403B-9921-34246804F3D3}" type="presParOf" srcId="{58CF9BCF-6FFA-234B-A089-2A439AC11BED}" destId="{9F5C3A26-7A26-EF45-8381-6AD959122964}" srcOrd="1" destOrd="0" presId="urn:microsoft.com/office/officeart/2008/layout/TitlePictureLineup"/>
    <dgm:cxn modelId="{1A74B4B8-95A5-42FB-B19B-CB6DC05C3B9C}" type="presParOf" srcId="{58CF9BCF-6FFA-234B-A089-2A439AC11BED}" destId="{74D4A6EE-749F-A44D-AF2E-24FEFE37692C}" srcOrd="2" destOrd="0" presId="urn:microsoft.com/office/officeart/2008/layout/TitlePictureLineup"/>
    <dgm:cxn modelId="{BDB5B198-656C-4F05-ADCE-A1722FC5D679}" type="presParOf" srcId="{58CF9BCF-6FFA-234B-A089-2A439AC11BED}" destId="{F8548931-7E83-934A-8F5F-8F031CDB462F}" srcOrd="3" destOrd="0" presId="urn:microsoft.com/office/officeart/2008/layout/TitlePictureLineup"/>
    <dgm:cxn modelId="{22FC5BB3-A422-4861-98E2-5A70A82293C5}" type="presParOf" srcId="{6927F09B-63E5-A34C-A8EE-408128475334}" destId="{4C563396-1269-4D4A-A651-0E21F07492EA}" srcOrd="1" destOrd="0" presId="urn:microsoft.com/office/officeart/2008/layout/TitlePictureLineup"/>
    <dgm:cxn modelId="{3B054C39-DC79-49F4-86B3-AC0C7AA41F91}" type="presParOf" srcId="{6927F09B-63E5-A34C-A8EE-408128475334}" destId="{27F30EA1-BA0A-534D-AF2B-55A6AA471808}" srcOrd="2" destOrd="0" presId="urn:microsoft.com/office/officeart/2008/layout/TitlePictureLineup"/>
    <dgm:cxn modelId="{8D6ADDA7-CDDA-4877-A378-6C753B07B474}" type="presParOf" srcId="{27F30EA1-BA0A-534D-AF2B-55A6AA471808}" destId="{15D5FFB5-D303-8041-AEC0-A6236BEBD0EF}" srcOrd="0" destOrd="0" presId="urn:microsoft.com/office/officeart/2008/layout/TitlePictureLineup"/>
    <dgm:cxn modelId="{D964346F-6F52-4E5B-862E-3FC2B94FC862}" type="presParOf" srcId="{27F30EA1-BA0A-534D-AF2B-55A6AA471808}" destId="{6E4ABA83-96EE-D443-9DAD-1E2DBAC50E12}" srcOrd="1" destOrd="0" presId="urn:microsoft.com/office/officeart/2008/layout/TitlePictureLineup"/>
    <dgm:cxn modelId="{04062CA5-9073-45EA-A525-2A31D6F9AE4C}" type="presParOf" srcId="{27F30EA1-BA0A-534D-AF2B-55A6AA471808}" destId="{8F642243-E244-F34D-9310-1837304730A6}" srcOrd="2" destOrd="0" presId="urn:microsoft.com/office/officeart/2008/layout/TitlePictureLineup"/>
    <dgm:cxn modelId="{08001FFA-18D2-41B5-A107-3804B0A2B86F}" type="presParOf" srcId="{27F30EA1-BA0A-534D-AF2B-55A6AA471808}" destId="{6632AC82-E933-6845-B6F4-BE495F801A67}" srcOrd="3" destOrd="0" presId="urn:microsoft.com/office/officeart/2008/layout/TitlePictureLineup"/>
    <dgm:cxn modelId="{8F1DDBF4-6418-4342-9436-C0900D63DE55}" type="presParOf" srcId="{6927F09B-63E5-A34C-A8EE-408128475334}" destId="{4C9F4AFD-FBE1-A84F-B201-34322EDBD4DF}" srcOrd="3" destOrd="0" presId="urn:microsoft.com/office/officeart/2008/layout/TitlePictureLineup"/>
    <dgm:cxn modelId="{9DF8E3E0-B6C2-4D12-8F75-EFC4FAAD4836}" type="presParOf" srcId="{6927F09B-63E5-A34C-A8EE-408128475334}" destId="{21890ABC-DA5A-BF4B-91AE-A319D6A5B312}" srcOrd="4" destOrd="0" presId="urn:microsoft.com/office/officeart/2008/layout/TitlePictureLineup"/>
    <dgm:cxn modelId="{DB6447A1-8CCE-452C-AF8B-52643CE335A2}" type="presParOf" srcId="{21890ABC-DA5A-BF4B-91AE-A319D6A5B312}" destId="{A3CB38FE-7838-6342-969E-3830BB90D701}" srcOrd="0" destOrd="0" presId="urn:microsoft.com/office/officeart/2008/layout/TitlePictureLineup"/>
    <dgm:cxn modelId="{B179F0ED-0FDC-4266-B71B-90F83D5A65D8}" type="presParOf" srcId="{21890ABC-DA5A-BF4B-91AE-A319D6A5B312}" destId="{A63645C4-64A6-E943-8217-F6B8F7A90DC0}" srcOrd="1" destOrd="0" presId="urn:microsoft.com/office/officeart/2008/layout/TitlePictureLineup"/>
    <dgm:cxn modelId="{64E2F203-3EE0-4513-865D-A5B989D8E851}" type="presParOf" srcId="{21890ABC-DA5A-BF4B-91AE-A319D6A5B312}" destId="{D0D75CA5-3883-FD44-92E0-855F6F70FA93}" srcOrd="2" destOrd="0" presId="urn:microsoft.com/office/officeart/2008/layout/TitlePictureLineup"/>
    <dgm:cxn modelId="{C7FA4364-8FAD-410F-9825-27A7C91D583A}" type="presParOf" srcId="{21890ABC-DA5A-BF4B-91AE-A319D6A5B312}" destId="{24B2B835-4537-3A47-9087-872BBDC33221}" srcOrd="3" destOrd="0" presId="urn:microsoft.com/office/officeart/2008/layout/TitlePictureLineup"/>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7AB1B6-FE64-F14E-91A1-9D9B136BCC7B}">
      <dsp:nvSpPr>
        <dsp:cNvPr id="0" name=""/>
        <dsp:cNvSpPr/>
      </dsp:nvSpPr>
      <dsp:spPr>
        <a:xfrm>
          <a:off x="2793" y="311503"/>
          <a:ext cx="0" cy="3192125"/>
        </a:xfrm>
        <a:prstGeom prst="line">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F5C3A26-7A26-EF45-8381-6AD959122964}">
      <dsp:nvSpPr>
        <dsp:cNvPr id="0" name=""/>
        <dsp:cNvSpPr/>
      </dsp:nvSpPr>
      <dsp:spPr>
        <a:xfrm>
          <a:off x="91463" y="417907"/>
          <a:ext cx="1678880" cy="1436456"/>
        </a:xfrm>
        <a:prstGeom prst="rect">
          <a:avLst/>
        </a:prstGeom>
        <a:blipFill>
          <a:blip xmlns:r="http://schemas.openxmlformats.org/officeDocument/2006/relationships" r:embed="rId1">
            <a:lum bright="70000" contrast="-70000"/>
            <a:extLst>
              <a:ext uri="{28A0092B-C50C-407E-A947-70E740481C1C}">
                <a14:useLocalDpi xmlns:a14="http://schemas.microsoft.com/office/drawing/2010/main" val="0"/>
              </a:ext>
            </a:extLst>
          </a:blip>
          <a:srcRect/>
          <a:stretch>
            <a:fillRect l="-19000" r="-1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D4A6EE-749F-A44D-AF2E-24FEFE37692C}">
      <dsp:nvSpPr>
        <dsp:cNvPr id="0" name=""/>
        <dsp:cNvSpPr/>
      </dsp:nvSpPr>
      <dsp:spPr>
        <a:xfrm>
          <a:off x="91463" y="1446946"/>
          <a:ext cx="1678880" cy="2464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marL="0" lvl="0" indent="0" algn="ctr" defTabSz="355600">
            <a:lnSpc>
              <a:spcPct val="90000"/>
            </a:lnSpc>
            <a:spcBef>
              <a:spcPct val="0"/>
            </a:spcBef>
            <a:spcAft>
              <a:spcPct val="35000"/>
            </a:spcAft>
            <a:buFont typeface="Arial" panose="020B0604020202020204" pitchFamily="34" charset="0"/>
            <a:buNone/>
          </a:pPr>
          <a:r>
            <a:rPr lang="en-ZA" sz="800" kern="1200">
              <a:solidFill>
                <a:srgbClr val="002060"/>
              </a:solidFill>
              <a:latin typeface="Constantia" panose="02030602050306030303" pitchFamily="18" charset="0"/>
            </a:rPr>
            <a:t>Les réfugiés étaient privés de soutien scolaire privé, généralement fourni par un enseignant spécialisé, c'est-à-dire une personne possédant des connaissances approfondies ou une expertise définie dans une matière ou un ensemble de matières particulier(e)s. Les cours privés, en particulier pendant la pandémie, étaient principalement accessibles aux riches en raison des inégalités technologiques et systémiques. La plupart des réfugiés ont eu du mal à accéder aux appareils EdTech tels que les ordinateurs portables, les tablettes, la connectivité internet, entre autres, pour pouvoir suivre un enseignement virtuel.</a:t>
          </a:r>
          <a:r>
            <a:rPr lang="en-GB" sz="800" kern="1200">
              <a:solidFill>
                <a:srgbClr val="002060"/>
              </a:solidFill>
              <a:latin typeface="Constantia" panose="02030602050306030303" pitchFamily="18" charset="0"/>
            </a:rPr>
            <a:t> </a:t>
          </a:r>
        </a:p>
      </dsp:txBody>
      <dsp:txXfrm>
        <a:off x="91463" y="1446946"/>
        <a:ext cx="1678880" cy="2464100"/>
      </dsp:txXfrm>
    </dsp:sp>
    <dsp:sp modelId="{F8548931-7E83-934A-8F5F-8F031CDB462F}">
      <dsp:nvSpPr>
        <dsp:cNvPr id="0" name=""/>
        <dsp:cNvSpPr/>
      </dsp:nvSpPr>
      <dsp:spPr>
        <a:xfrm>
          <a:off x="2793" y="-43177"/>
          <a:ext cx="1773403" cy="35468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Font typeface="Arial" panose="020B0604020202020204" pitchFamily="34" charset="0"/>
            <a:buNone/>
          </a:pPr>
          <a:r>
            <a:rPr lang="en-US" sz="1100" kern="1200">
              <a:latin typeface="Constantia" panose="02030602050306030303" pitchFamily="18" charset="0"/>
            </a:rPr>
            <a:t>Tutorat et mentorat</a:t>
          </a:r>
          <a:endParaRPr lang="en-GB" sz="1100" kern="1200">
            <a:latin typeface="Constantia" panose="02030602050306030303" pitchFamily="18" charset="0"/>
          </a:endParaRPr>
        </a:p>
      </dsp:txBody>
      <dsp:txXfrm>
        <a:off x="2793" y="-43177"/>
        <a:ext cx="1773403" cy="354680"/>
      </dsp:txXfrm>
    </dsp:sp>
    <dsp:sp modelId="{15D5FFB5-D303-8041-AEC0-A6236BEBD0EF}">
      <dsp:nvSpPr>
        <dsp:cNvPr id="0" name=""/>
        <dsp:cNvSpPr/>
      </dsp:nvSpPr>
      <dsp:spPr>
        <a:xfrm>
          <a:off x="2045034" y="311503"/>
          <a:ext cx="0" cy="3192125"/>
        </a:xfrm>
        <a:prstGeom prst="line">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4ABA83-96EE-D443-9DAD-1E2DBAC50E12}">
      <dsp:nvSpPr>
        <dsp:cNvPr id="0" name=""/>
        <dsp:cNvSpPr/>
      </dsp:nvSpPr>
      <dsp:spPr>
        <a:xfrm>
          <a:off x="2133704" y="417907"/>
          <a:ext cx="1678880" cy="1436456"/>
        </a:xfrm>
        <a:prstGeom prst="rect">
          <a:avLst/>
        </a:prstGeom>
        <a:blipFill dpi="0" rotWithShape="1">
          <a:blip xmlns:r="http://schemas.openxmlformats.org/officeDocument/2006/relationships"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l="622" t="3728" r="-622" b="-29728"/>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642243-E244-F34D-9310-1837304730A6}">
      <dsp:nvSpPr>
        <dsp:cNvPr id="0" name=""/>
        <dsp:cNvSpPr/>
      </dsp:nvSpPr>
      <dsp:spPr>
        <a:xfrm>
          <a:off x="2133704" y="1854364"/>
          <a:ext cx="1678880" cy="1649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marL="0" lvl="0" indent="0" algn="ctr" defTabSz="355600">
            <a:lnSpc>
              <a:spcPct val="90000"/>
            </a:lnSpc>
            <a:spcBef>
              <a:spcPct val="0"/>
            </a:spcBef>
            <a:spcAft>
              <a:spcPct val="35000"/>
            </a:spcAft>
            <a:buFont typeface="Arial" panose="020B0604020202020204" pitchFamily="34" charset="0"/>
            <a:buNone/>
          </a:pPr>
          <a:r>
            <a:rPr lang="en-ZA" sz="800" kern="1200">
              <a:solidFill>
                <a:srgbClr val="002060"/>
              </a:solidFill>
              <a:latin typeface="Constantia" panose="02030602050306030303" pitchFamily="18" charset="0"/>
            </a:rPr>
            <a:t>Les réfugiés sont souvent privés de soutien et de participation à des relations positives entre pairs dans les écoles avec les apprenants locaux en raison des différences culturelles et religieuses. Cela les empêche d'acquérir des compétences sociales essentielles telles que le développement et le maintien de relations amicales, l'amélioration des compétences conversationnelles, les discussions de groupe, afin de favoriser leur intégration dans le système éducatif américain</a:t>
          </a:r>
          <a:r>
            <a:rPr lang="en-GB" sz="800" kern="1200">
              <a:solidFill>
                <a:srgbClr val="002060"/>
              </a:solidFill>
              <a:latin typeface="Constantia" panose="02030602050306030303" pitchFamily="18" charset="0"/>
            </a:rPr>
            <a:t>. </a:t>
          </a:r>
        </a:p>
      </dsp:txBody>
      <dsp:txXfrm>
        <a:off x="2133704" y="1854364"/>
        <a:ext cx="1678880" cy="1649265"/>
      </dsp:txXfrm>
    </dsp:sp>
    <dsp:sp modelId="{6632AC82-E933-6845-B6F4-BE495F801A67}">
      <dsp:nvSpPr>
        <dsp:cNvPr id="0" name=""/>
        <dsp:cNvSpPr/>
      </dsp:nvSpPr>
      <dsp:spPr>
        <a:xfrm>
          <a:off x="2045034" y="-43177"/>
          <a:ext cx="1773403" cy="354680"/>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Font typeface="Arial" panose="020B0604020202020204" pitchFamily="34" charset="0"/>
            <a:buNone/>
          </a:pPr>
          <a:r>
            <a:rPr lang="en-US" sz="1100" kern="1200">
              <a:latin typeface="Constantia" panose="02030602050306030303" pitchFamily="18" charset="0"/>
            </a:rPr>
            <a:t>Diversité des pairs</a:t>
          </a:r>
          <a:endParaRPr lang="en-GB" sz="1100" kern="1200">
            <a:latin typeface="Constantia" panose="02030602050306030303" pitchFamily="18" charset="0"/>
          </a:endParaRPr>
        </a:p>
      </dsp:txBody>
      <dsp:txXfrm>
        <a:off x="2045034" y="-43177"/>
        <a:ext cx="1773403" cy="354680"/>
      </dsp:txXfrm>
    </dsp:sp>
    <dsp:sp modelId="{A3CB38FE-7838-6342-969E-3830BB90D701}">
      <dsp:nvSpPr>
        <dsp:cNvPr id="0" name=""/>
        <dsp:cNvSpPr/>
      </dsp:nvSpPr>
      <dsp:spPr>
        <a:xfrm>
          <a:off x="4087275" y="386894"/>
          <a:ext cx="0" cy="3192125"/>
        </a:xfrm>
        <a:prstGeom prst="line">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3645C4-64A6-E943-8217-F6B8F7A90DC0}">
      <dsp:nvSpPr>
        <dsp:cNvPr id="0" name=""/>
        <dsp:cNvSpPr/>
      </dsp:nvSpPr>
      <dsp:spPr>
        <a:xfrm>
          <a:off x="4175945" y="493298"/>
          <a:ext cx="1678880" cy="1436456"/>
        </a:xfrm>
        <a:prstGeom prst="rect">
          <a:avLst/>
        </a:prstGeom>
        <a:blipFill>
          <a:blip xmlns:r="http://schemas.openxmlformats.org/officeDocument/2006/relationships" r:embed="rId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t="-8000" b="-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D75CA5-3883-FD44-92E0-855F6F70FA93}">
      <dsp:nvSpPr>
        <dsp:cNvPr id="0" name=""/>
        <dsp:cNvSpPr/>
      </dsp:nvSpPr>
      <dsp:spPr>
        <a:xfrm>
          <a:off x="4175945" y="1929755"/>
          <a:ext cx="1678880" cy="1649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t" anchorCtr="0">
          <a:noAutofit/>
        </a:bodyPr>
        <a:lstStyle/>
        <a:p>
          <a:pPr marL="0" lvl="0" indent="0" algn="ctr" defTabSz="355600">
            <a:lnSpc>
              <a:spcPct val="90000"/>
            </a:lnSpc>
            <a:spcBef>
              <a:spcPct val="0"/>
            </a:spcBef>
            <a:spcAft>
              <a:spcPct val="35000"/>
            </a:spcAft>
            <a:buFont typeface="Arial" panose="020B0604020202020204" pitchFamily="34" charset="0"/>
            <a:buNone/>
          </a:pPr>
          <a:r>
            <a:rPr lang="en-ZA" sz="800" kern="1200">
              <a:solidFill>
                <a:srgbClr val="002060"/>
              </a:solidFill>
              <a:latin typeface="Constantia" panose="02030602050306030303" pitchFamily="18" charset="0"/>
            </a:rPr>
            <a:t>En tant que personnes venant de l'extérieur du pays, les réfugiés rencontrent souvent des difficultés pour choisir un établissement d'enseignement supérieur, s'inscrire à l'université, étudier, se familiariser avec le monde du travail et planifier leur choix de carrière sur la base de ce qu'ils ont appris. En fin de compte, environ 6 % des réfugiés finissent dans des établissements d'enseignement supérieur et tertiaire, avec une baisse significative principalement au niveau secondaire</a:t>
          </a:r>
          <a:r>
            <a:rPr lang="en-GB" sz="800" kern="1200">
              <a:solidFill>
                <a:srgbClr val="002060"/>
              </a:solidFill>
              <a:latin typeface="Constantia" panose="02030602050306030303" pitchFamily="18" charset="0"/>
            </a:rPr>
            <a:t>. </a:t>
          </a:r>
        </a:p>
      </dsp:txBody>
      <dsp:txXfrm>
        <a:off x="4175945" y="1929755"/>
        <a:ext cx="1678880" cy="1649265"/>
      </dsp:txXfrm>
    </dsp:sp>
    <dsp:sp modelId="{24B2B835-4537-3A47-9087-872BBDC33221}">
      <dsp:nvSpPr>
        <dsp:cNvPr id="0" name=""/>
        <dsp:cNvSpPr/>
      </dsp:nvSpPr>
      <dsp:spPr>
        <a:xfrm>
          <a:off x="4087275" y="-43177"/>
          <a:ext cx="1773403" cy="505462"/>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Font typeface="Arial" panose="020B0604020202020204" pitchFamily="34" charset="0"/>
            <a:buNone/>
          </a:pPr>
          <a:r>
            <a:rPr lang="en-GB" sz="1100" kern="1200">
              <a:latin typeface="Constantia" panose="02030602050306030303" pitchFamily="18" charset="0"/>
            </a:rPr>
            <a:t>Planification des études supérieures et du parcours professionnel</a:t>
          </a:r>
        </a:p>
      </dsp:txBody>
      <dsp:txXfrm>
        <a:off x="4087275" y="-43177"/>
        <a:ext cx="1773403" cy="505462"/>
      </dsp:txXfrm>
    </dsp:sp>
  </dsp:spTree>
</dsp:drawing>
</file>

<file path=word/diagrams/layout1.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7E2F6C-B42B-EB44-BFB1-BE438C6D587D}">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182</TotalTime>
  <Pages>9</Pages>
  <Words>2555</Words>
  <Characters>14570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docId:BCB174830C341AFE4A7436C0ADA26745</cp:keywords>
  <dc:description/>
  <cp:lastModifiedBy>Ludivine Huet-Haupt</cp:lastModifiedBy>
  <cp:revision>135</cp:revision>
  <dcterms:created xsi:type="dcterms:W3CDTF">2023-07-22T07:17:00Z</dcterms:created>
  <dcterms:modified xsi:type="dcterms:W3CDTF">2023-07-26T11:32:00Z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documentId_2444</vt:lpwstr>
  </property>
  <property fmtid="{D5CDD505-2E9C-101B-9397-08002B2CF9AE}" pid="3" name="grammarly_documentContext">
    <vt:lpwstr>{"goals":[],"domain":"general","emotions":[],"dialect":"british"}</vt:lpwstr>
  </property>
</Properties>
</file>