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0D545" w14:textId="77777777" w:rsidR="006B1831" w:rsidRDefault="00030A4E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0" distB="0" distL="0" distR="0" wp14:anchorId="6CB1536A" wp14:editId="69D9EAC3">
            <wp:extent cx="5282648" cy="2016550"/>
            <wp:effectExtent l="0" t="0" r="0" b="0"/>
            <wp:docPr id="22" name="image5.jpg" descr="Graphical user interface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Graphical user interface, websit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648" cy="201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26BB1" w14:textId="77777777" w:rsidR="006B1831" w:rsidRDefault="006B1831">
      <w:pPr>
        <w:rPr>
          <w:rFonts w:ascii="Roboto" w:eastAsia="Roboto" w:hAnsi="Roboto" w:cs="Roboto"/>
        </w:rPr>
      </w:pPr>
    </w:p>
    <w:p w14:paraId="171A44E9" w14:textId="77777777" w:rsidR="006B1831" w:rsidRDefault="00030A4E">
      <w:pPr>
        <w:jc w:val="center"/>
        <w:rPr>
          <w:rFonts w:ascii="Roboto" w:eastAsia="Roboto" w:hAnsi="Roboto" w:cs="Roboto"/>
        </w:rPr>
        <w:sectPr w:rsidR="006B1831">
          <w:headerReference w:type="default" r:id="rId8"/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Roboto" w:eastAsia="Roboto" w:hAnsi="Roboto" w:cs="Roboto"/>
        </w:rPr>
        <w:t>Please find included in this toolkit suggested social media posts to use during #GAWE2022 aligned with activities being undertaken by the GCE movement</w:t>
      </w:r>
    </w:p>
    <w:p w14:paraId="65D26FCA" w14:textId="77777777" w:rsidR="006B1831" w:rsidRDefault="006B1831">
      <w:pPr>
        <w:rPr>
          <w:rFonts w:ascii="Roboto" w:eastAsia="Roboto" w:hAnsi="Roboto" w:cs="Roboto"/>
        </w:rPr>
      </w:pPr>
    </w:p>
    <w:p w14:paraId="55178DB8" w14:textId="77777777" w:rsidR="006B1831" w:rsidRDefault="006B1831">
      <w:pPr>
        <w:jc w:val="center"/>
        <w:rPr>
          <w:rFonts w:ascii="Roboto" w:eastAsia="Roboto" w:hAnsi="Roboto" w:cs="Roboto"/>
        </w:rPr>
      </w:pPr>
    </w:p>
    <w:tbl>
      <w:tblPr>
        <w:tblStyle w:val="a1"/>
        <w:tblW w:w="1171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3685"/>
        <w:gridCol w:w="5913"/>
      </w:tblGrid>
      <w:tr w:rsidR="006B1831" w14:paraId="3E47F880" w14:textId="77777777" w:rsidTr="000F24F8">
        <w:trPr>
          <w:trHeight w:val="314"/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4B6EC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DAY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A1E80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TEXT</w:t>
            </w:r>
          </w:p>
          <w:p w14:paraId="5C40F921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23EA8" w14:textId="77777777" w:rsidR="006B1831" w:rsidRDefault="00030A4E" w:rsidP="000F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VISUAL</w:t>
            </w:r>
          </w:p>
          <w:p w14:paraId="424A7A70" w14:textId="77777777" w:rsidR="006B1831" w:rsidRDefault="00030A4E" w:rsidP="000F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(Link to photo, film)</w:t>
            </w:r>
          </w:p>
        </w:tc>
      </w:tr>
      <w:tr w:rsidR="006B1831" w14:paraId="1DD11D72" w14:textId="77777777" w:rsidTr="000F24F8">
        <w:trPr>
          <w:trHeight w:val="4132"/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14FC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Countdown posts</w:t>
            </w:r>
          </w:p>
          <w:p w14:paraId="4821D878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(during week before GAWE)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A5407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Global Action Week for Education is back! It is time to take action for #Education in Emergencies!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. Follow #GAWE2022 next week to #ProtectEiENow! </w:t>
            </w:r>
            <w:hyperlink r:id="rId9">
              <w:r w:rsidRPr="000F24F8">
                <w:rPr>
                  <w:rFonts w:ascii="Arial" w:eastAsia="Roboto" w:hAnsi="Arial" w:cs="Arial"/>
                  <w:color w:val="0000FF"/>
                  <w:sz w:val="22"/>
                  <w:szCs w:val="22"/>
                  <w:u w:val="single"/>
                </w:rPr>
                <w:t>https://bit.ly/3vNmVFx</w:t>
              </w:r>
            </w:hyperlink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</w:t>
            </w:r>
          </w:p>
          <w:p w14:paraId="50F6619D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i/>
                <w:color w:val="999999"/>
                <w:sz w:val="22"/>
                <w:szCs w:val="22"/>
              </w:rPr>
            </w:pPr>
          </w:p>
          <w:p w14:paraId="170BB268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8089D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</w:p>
          <w:p w14:paraId="32FF37CB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10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68103259" wp14:editId="506875AB">
                    <wp:extent cx="3009900" cy="2133600"/>
                    <wp:effectExtent l="0" t="0" r="0" b="0"/>
                    <wp:docPr id="21" name="image13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3.jpg"/>
                            <pic:cNvPicPr preferRelativeResize="0"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2133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040C288A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</w:p>
          <w:p w14:paraId="617BD5AD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12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10</w:t>
              </w:r>
            </w:hyperlink>
          </w:p>
          <w:p w14:paraId="66C139BE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highlight w:val="yellow"/>
              </w:rPr>
            </w:pPr>
          </w:p>
        </w:tc>
      </w:tr>
      <w:tr w:rsidR="006B1831" w14:paraId="1815D984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355B5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16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C02E7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We need the strength of Global Action Week for Education to tell world leaders it’s time to #ProtectEiENow! Follow #GAWE2022 next week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and join the movement!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4563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</w:p>
          <w:p w14:paraId="293ACF44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13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9</w:t>
              </w:r>
            </w:hyperlink>
          </w:p>
          <w:p w14:paraId="502E378C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</w:p>
        </w:tc>
      </w:tr>
      <w:tr w:rsidR="006B1831" w14:paraId="0CE21A2D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66C3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17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0F718" w14:textId="77777777" w:rsidR="006B1831" w:rsidRPr="000F24F8" w:rsidRDefault="00030A4E">
            <w:pPr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t xml:space="preserve">This year’s Global Action Week for Education is a chance to stand together and call for urgent action for education in emergencies. Follow #GAWE2022 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>next</w:t>
            </w: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t xml:space="preserve"> week and </w:t>
            </w: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lastRenderedPageBreak/>
              <w:t xml:space="preserve">find out how gvts, donors &amp; civil society can #ProtectEiENow 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42CA9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14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8</w:t>
              </w:r>
            </w:hyperlink>
          </w:p>
        </w:tc>
      </w:tr>
      <w:tr w:rsidR="006B1831" w14:paraId="481A0535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2EE76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18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314F6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Join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@ArabCampaignEdu</w:t>
            </w:r>
          </w:p>
          <w:p w14:paraId="7C57F103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>Mon. 25 April for 'GAWE 2022 ACEA Launch Event: Regional Policy Dialogue on Education in Emergencies in the Arab Region.'</w:t>
            </w:r>
          </w:p>
          <w:p w14:paraId="54C60383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25 April </w:t>
            </w: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⏰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 15:00 CET</w:t>
            </w:r>
          </w:p>
          <w:p w14:paraId="4B81A982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&gt; RSVP at: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https://bit.ly/3DlOHur</w:t>
            </w:r>
          </w:p>
          <w:p w14:paraId="4850AFCD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#ProtectEiENow</w:t>
            </w:r>
          </w:p>
          <w:p w14:paraId="5A752190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58633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15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7</w:t>
              </w:r>
            </w:hyperlink>
          </w:p>
          <w:p w14:paraId="354A3A27" w14:textId="77777777" w:rsidR="006B1831" w:rsidRDefault="006B1831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7BA5CC05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OR</w:t>
            </w:r>
          </w:p>
          <w:p w14:paraId="2290E490" w14:textId="77777777" w:rsidR="006B1831" w:rsidRDefault="006B1831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2B9D2ED2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16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52770C31" wp14:editId="3C1BA34B">
                    <wp:extent cx="3009900" cy="1701800"/>
                    <wp:effectExtent l="0" t="0" r="0" b="0"/>
                    <wp:docPr id="11" name="image9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16CD6423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90B5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19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A2A0D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sz w:val="22"/>
                <w:szCs w:val="22"/>
              </w:rPr>
              <w:t xml:space="preserve">Join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 xml:space="preserve">@redclade 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>on Tue. 26 April for Education in emergency contexts in Latin America and The Caribbean: gender, debt &amp; digitalization</w:t>
            </w:r>
          </w:p>
          <w:p w14:paraId="539BF456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  <w:highlight w:val="yellow"/>
              </w:rPr>
            </w:pPr>
            <w:r w:rsidRPr="000F24F8">
              <w:rPr>
                <w:rFonts w:ascii="Apple Color Emoji" w:eastAsia="Roboto" w:hAnsi="Apple Color Emoji" w:cs="Apple Color Emoji"/>
                <w:color w:val="000000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t xml:space="preserve"> 26 April </w:t>
            </w:r>
            <w:r w:rsidRPr="000F24F8">
              <w:rPr>
                <w:rFonts w:ascii="Apple Color Emoji" w:eastAsia="Roboto" w:hAnsi="Apple Color Emoji" w:cs="Apple Color Emoji"/>
                <w:color w:val="000000"/>
                <w:sz w:val="22"/>
                <w:szCs w:val="22"/>
              </w:rPr>
              <w:t>⏰</w:t>
            </w: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t xml:space="preserve">  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>10:00 EST/ 11:00 Brazil Time/ 16:00 CET</w:t>
            </w: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t xml:space="preserve"> </w:t>
            </w:r>
            <w:r w:rsidRPr="000F24F8">
              <w:rPr>
                <w:rFonts w:ascii="Apple Color Emoji" w:eastAsia="Roboto" w:hAnsi="Apple Color Emoji" w:cs="Apple Color Emoji"/>
                <w:color w:val="000000"/>
                <w:sz w:val="22"/>
                <w:szCs w:val="22"/>
                <w:highlight w:val="white"/>
              </w:rPr>
              <w:t>🔗</w:t>
            </w:r>
            <w:hyperlink r:id="rId18">
              <w:r w:rsidRPr="000F24F8">
                <w:rPr>
                  <w:rFonts w:ascii="Arial" w:eastAsia="Arial" w:hAnsi="Arial" w:cs="Arial"/>
                  <w:color w:val="1155CC"/>
                  <w:sz w:val="22"/>
                  <w:szCs w:val="22"/>
                  <w:highlight w:val="white"/>
                  <w:u w:val="single"/>
                </w:rPr>
                <w:t>https://bit.ly/GAWECLADE</w:t>
              </w:r>
            </w:hyperlink>
            <w:r w:rsidRPr="000F24F8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</w:t>
            </w:r>
          </w:p>
          <w:p w14:paraId="20F96940" w14:textId="77777777" w:rsidR="006B1831" w:rsidRPr="000F24F8" w:rsidRDefault="006B1831">
            <w:pPr>
              <w:rPr>
                <w:rFonts w:ascii="Arial" w:eastAsia="Roboto" w:hAnsi="Arial" w:cs="Arial"/>
                <w:sz w:val="22"/>
                <w:szCs w:val="22"/>
              </w:rPr>
            </w:pPr>
          </w:p>
          <w:p w14:paraId="1B478635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45D72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19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6</w:t>
              </w:r>
            </w:hyperlink>
          </w:p>
          <w:p w14:paraId="36B1AF1D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1155CC"/>
                <w:u w:val="single"/>
              </w:rPr>
            </w:pPr>
          </w:p>
          <w:p w14:paraId="5997B710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OR</w:t>
            </w:r>
          </w:p>
          <w:p w14:paraId="2C56BE40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20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0B5458E1" wp14:editId="3DE2610B">
                    <wp:extent cx="3009900" cy="1701800"/>
                    <wp:effectExtent l="0" t="0" r="0" b="0"/>
                    <wp:docPr id="27" name="image7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jpg"/>
                            <pic:cNvPicPr preferRelativeResize="0"/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25955A2D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73FBF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lastRenderedPageBreak/>
              <w:t>20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6298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sz w:val="22"/>
                <w:szCs w:val="22"/>
              </w:rPr>
              <w:t>📣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 xml:space="preserve"> Tune in </w:t>
            </w:r>
            <w:r w:rsidRPr="000F24F8">
              <w:rPr>
                <w:rFonts w:ascii="Apple Color Emoji" w:eastAsia="Roboto" w:hAnsi="Apple Color Emoji" w:cs="Apple Color Emoji"/>
                <w:color w:val="000000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t xml:space="preserve"> 27 April </w:t>
            </w:r>
            <w:r w:rsidRPr="000F24F8">
              <w:rPr>
                <w:rFonts w:ascii="Apple Color Emoji" w:eastAsia="Roboto" w:hAnsi="Apple Color Emoji" w:cs="Apple Color Emoji"/>
                <w:color w:val="000000"/>
                <w:sz w:val="22"/>
                <w:szCs w:val="22"/>
              </w:rPr>
              <w:t>⏰</w:t>
            </w: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t xml:space="preserve">  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>13:00 Manila time / 7:00 CET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t xml:space="preserve">  </w:t>
            </w:r>
          </w:p>
          <w:p w14:paraId="46C443C0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sz w:val="22"/>
                <w:szCs w:val="22"/>
              </w:rPr>
              <w:t xml:space="preserve">for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@ASPBAE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’s '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>Protect Education in Emergencies Now: An Asia Pacific Regional Dialogue'</w:t>
            </w:r>
          </w:p>
          <w:p w14:paraId="7267F11E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  <w:highlight w:val="yellow"/>
              </w:rPr>
            </w:pPr>
            <w:r w:rsidRPr="000F24F8">
              <w:rPr>
                <w:rFonts w:ascii="Apple Color Emoji" w:eastAsia="Roboto" w:hAnsi="Apple Color Emoji" w:cs="Apple Color Emoji"/>
                <w:color w:val="000000"/>
                <w:sz w:val="22"/>
                <w:szCs w:val="22"/>
                <w:highlight w:val="white"/>
              </w:rPr>
              <w:t>🔗</w:t>
            </w:r>
            <w:hyperlink r:id="rId22">
              <w:r w:rsidRPr="000F24F8">
                <w:rPr>
                  <w:rFonts w:ascii="Arial" w:eastAsia="Arial" w:hAnsi="Arial" w:cs="Arial"/>
                  <w:color w:val="1155CC"/>
                  <w:sz w:val="22"/>
                  <w:szCs w:val="22"/>
                  <w:highlight w:val="white"/>
                  <w:u w:val="single"/>
                </w:rPr>
                <w:t>https://bit.ly/aspbaegawe</w:t>
              </w:r>
            </w:hyperlink>
            <w:r w:rsidRPr="000F24F8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</w:t>
            </w:r>
          </w:p>
          <w:p w14:paraId="1899F9F9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# GAWE2022#ProtectEiENow</w:t>
            </w:r>
          </w:p>
          <w:p w14:paraId="6617727D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059F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23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5</w:t>
              </w:r>
            </w:hyperlink>
          </w:p>
          <w:p w14:paraId="2C3460EE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55CC"/>
                <w:u w:val="single"/>
              </w:rPr>
            </w:pPr>
          </w:p>
          <w:p w14:paraId="70775ED4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OR</w:t>
            </w:r>
          </w:p>
          <w:p w14:paraId="2E7DD916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24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30B1AA67" wp14:editId="2AE30F3B">
                    <wp:extent cx="3009900" cy="1701800"/>
                    <wp:effectExtent l="0" t="0" r="0" b="0"/>
                    <wp:docPr id="16" name="image11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1.jpg"/>
                            <pic:cNvPicPr preferRelativeResize="0"/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2CFDF464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</w:p>
        </w:tc>
      </w:tr>
      <w:tr w:rsidR="006B1831" w14:paraId="6282448A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12C83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21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59853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📣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Register Now for 'Protecting Education in Emergencies. A Regional Policy Dialogue on Education in Emergencies in Africa' hosted by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@AncefaRegional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for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</w:p>
          <w:p w14:paraId="0EB17003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28 April</w:t>
            </w:r>
          </w:p>
          <w:p w14:paraId="4822DDFC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tag w:val="goog_rdk_0"/>
                <w:id w:val="-636421215"/>
              </w:sdtPr>
              <w:sdtEndPr/>
              <w:sdtContent>
                <w:r w:rsidRPr="000F24F8">
                  <w:rPr>
                    <w:rFonts w:ascii="Apple Color Emoji" w:eastAsia="Arial Unicode MS" w:hAnsi="Apple Color Emoji" w:cs="Apple Color Emoji"/>
                    <w:color w:val="0F1419"/>
                    <w:sz w:val="22"/>
                    <w:szCs w:val="22"/>
                  </w:rPr>
                  <w:t>⏰</w:t>
                </w:r>
                <w:r w:rsidRPr="000F24F8">
                  <w:rPr>
                    <w:rFonts w:ascii="Arial" w:eastAsia="Arial Unicode MS" w:hAnsi="Arial" w:cs="Arial"/>
                    <w:color w:val="0F1419"/>
                    <w:sz w:val="22"/>
                    <w:szCs w:val="22"/>
                  </w:rPr>
                  <w:t xml:space="preserve">  8:00 EST/ 12.00 GMT / 14:00 CET</w:t>
                </w:r>
              </w:sdtContent>
            </w:sdt>
          </w:p>
          <w:p w14:paraId="7CAADD8A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🔗</w:t>
            </w:r>
            <w:hyperlink r:id="rId26">
              <w:r w:rsidRPr="000F24F8">
                <w:rPr>
                  <w:rFonts w:ascii="Arial" w:eastAsia="Arial" w:hAnsi="Arial" w:cs="Arial"/>
                  <w:color w:val="1155CC"/>
                  <w:sz w:val="22"/>
                  <w:szCs w:val="22"/>
                  <w:highlight w:val="white"/>
                  <w:u w:val="single"/>
                </w:rPr>
                <w:t>https://bit.ly/GAWEANCEFA</w:t>
              </w:r>
            </w:hyperlink>
            <w:r w:rsidRPr="000F24F8">
              <w:rPr>
                <w:rFonts w:ascii="Arial" w:eastAsia="Arial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  <w:p w14:paraId="420204E6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#ProtectEiENow</w:t>
            </w:r>
          </w:p>
          <w:p w14:paraId="6282B881" w14:textId="77777777" w:rsidR="006B1831" w:rsidRPr="000F24F8" w:rsidRDefault="006B1831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</w:p>
          <w:p w14:paraId="4BED1B9B" w14:textId="77777777" w:rsidR="006B1831" w:rsidRPr="000F24F8" w:rsidRDefault="006B1831">
            <w:pP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8F4FB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27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4</w:t>
              </w:r>
            </w:hyperlink>
          </w:p>
          <w:p w14:paraId="23EB1BB3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55CC"/>
                <w:u w:val="single"/>
              </w:rPr>
            </w:pPr>
          </w:p>
          <w:p w14:paraId="0D9265B1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OR</w:t>
            </w:r>
          </w:p>
          <w:p w14:paraId="4453EB9A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28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63CC0DCB" wp14:editId="263A09E7">
                    <wp:extent cx="3009900" cy="1701800"/>
                    <wp:effectExtent l="0" t="0" r="0" b="0"/>
                    <wp:docPr id="8" name="image8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2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58552993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C5AEB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22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8BBB8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REGISTER NOW for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Global Culmination Event: Equitable Access to Learning in Displacement: Taking Action 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lastRenderedPageBreak/>
              <w:t>Against Discrimination and Marginalisation</w:t>
            </w:r>
          </w:p>
          <w:p w14:paraId="59964D38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29 April</w:t>
            </w:r>
          </w:p>
          <w:p w14:paraId="761D5334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tag w:val="goog_rdk_1"/>
                <w:id w:val="-807161081"/>
              </w:sdtPr>
              <w:sdtEndPr/>
              <w:sdtContent>
                <w:r w:rsidRPr="000F24F8">
                  <w:rPr>
                    <w:rFonts w:ascii="Apple Color Emoji" w:eastAsia="Arial Unicode MS" w:hAnsi="Apple Color Emoji" w:cs="Apple Color Emoji"/>
                    <w:color w:val="0F1419"/>
                    <w:sz w:val="22"/>
                    <w:szCs w:val="22"/>
                  </w:rPr>
                  <w:t>⏰</w:t>
                </w:r>
                <w:r w:rsidRPr="000F24F8">
                  <w:rPr>
                    <w:rFonts w:ascii="Arial" w:eastAsia="Arial Unicode MS" w:hAnsi="Arial" w:cs="Arial"/>
                    <w:color w:val="0F1419"/>
                    <w:sz w:val="22"/>
                    <w:szCs w:val="22"/>
                  </w:rPr>
                  <w:t xml:space="preserve">  8:00 EST / 14:00 CET</w:t>
                </w:r>
              </w:sdtContent>
            </w:sdt>
          </w:p>
          <w:p w14:paraId="5E0DE760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🔗</w:t>
            </w:r>
            <w:hyperlink r:id="rId30">
              <w:r w:rsidRPr="000F24F8">
                <w:rPr>
                  <w:rFonts w:ascii="Arial" w:eastAsia="Arial" w:hAnsi="Arial" w:cs="Arial"/>
                  <w:color w:val="1155CC"/>
                  <w:sz w:val="22"/>
                  <w:szCs w:val="22"/>
                  <w:highlight w:val="white"/>
                  <w:u w:val="single"/>
                </w:rPr>
                <w:t>https://bit.ly/GAWEGLOBAL</w:t>
              </w:r>
            </w:hyperlink>
            <w:r w:rsidRPr="000F24F8">
              <w:rPr>
                <w:rFonts w:ascii="Arial" w:eastAsia="Arial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  <w:p w14:paraId="567246E2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#ProtectEiENow</w:t>
            </w:r>
          </w:p>
          <w:p w14:paraId="79163359" w14:textId="77777777" w:rsidR="006B1831" w:rsidRPr="000F24F8" w:rsidRDefault="006B1831">
            <w:pP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E912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31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3</w:t>
              </w:r>
            </w:hyperlink>
          </w:p>
          <w:p w14:paraId="61464E99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55CC"/>
                <w:u w:val="single"/>
              </w:rPr>
            </w:pPr>
          </w:p>
          <w:p w14:paraId="61423579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OR</w:t>
            </w:r>
          </w:p>
          <w:p w14:paraId="440A4065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32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1B9A9EA3" wp14:editId="15C4A424">
                    <wp:extent cx="3009900" cy="1701800"/>
                    <wp:effectExtent l="0" t="0" r="0" b="0"/>
                    <wp:docPr id="20" name="image1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3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476A8738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8BFCC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lastRenderedPageBreak/>
              <w:t>23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2D550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  <w:highlight w:val="white"/>
              </w:rPr>
              <w:t>📚</w:t>
            </w: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  <w:highlight w:val="white"/>
              </w:rPr>
              <w:t>✏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️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2 days to Global Action Week for Education! Follow #GAWE2022 next week to hear about the incredible work underway around the world to #Pr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otectEiENow 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@AncefaRegional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@ArabCampaignEdu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@ASPBAE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@redclade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@EduCannotWait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  <w:p w14:paraId="28CE66F5" w14:textId="77777777" w:rsidR="006B1831" w:rsidRPr="000F24F8" w:rsidRDefault="006B1831">
            <w:pP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09974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34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2</w:t>
              </w:r>
            </w:hyperlink>
          </w:p>
          <w:p w14:paraId="5C1B9F73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55CC"/>
                <w:u w:val="single"/>
              </w:rPr>
            </w:pPr>
          </w:p>
          <w:p w14:paraId="2AC0F457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</w:p>
        </w:tc>
      </w:tr>
      <w:tr w:rsidR="006B1831" w14:paraId="7842A1E9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25279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24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2D1B7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sz w:val="22"/>
                <w:szCs w:val="22"/>
              </w:rPr>
              <w:t>Global Action Week for Education starts tomorrow! Join the global movement and demand urgent action for #education in emergencies now! #GAWE2022 #ProtectEiENow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40037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35">
              <w:r>
                <w:rPr>
                  <w:rFonts w:ascii="Roboto" w:eastAsia="Roboto" w:hAnsi="Roboto" w:cs="Roboto"/>
                  <w:color w:val="1155CC"/>
                  <w:u w:val="single"/>
                </w:rPr>
                <w:t>Countdown 1</w:t>
              </w:r>
            </w:hyperlink>
          </w:p>
          <w:p w14:paraId="0E293AAA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55CC"/>
                <w:u w:val="single"/>
              </w:rPr>
            </w:pPr>
          </w:p>
          <w:p w14:paraId="5EBC48D3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</w:p>
        </w:tc>
      </w:tr>
      <w:tr w:rsidR="006B1831" w14:paraId="55DD71CD" w14:textId="77777777">
        <w:trPr>
          <w:trHeight w:val="420"/>
          <w:jc w:val="center"/>
        </w:trPr>
        <w:tc>
          <w:tcPr>
            <w:tcW w:w="117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A70FD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</w:tr>
      <w:tr w:rsidR="006B1831" w14:paraId="1F23D1FB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3A1C9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Mon 25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26D78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color w:val="999999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  <w:highlight w:val="white"/>
              </w:rPr>
              <w:t>📚</w:t>
            </w: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  <w:highlight w:val="white"/>
              </w:rPr>
              <w:t>✏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️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It is Global Action Week for Education! Follow us all week to hear about the incredible work underway around the world to 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lastRenderedPageBreak/>
              <w:t xml:space="preserve">#ProtectEiENow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@AncefaRegional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@ArabCampaignEdu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@ASPBAE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@redclade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  <w:p w14:paraId="176E5915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2EDA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</w:p>
          <w:p w14:paraId="0E7E5231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36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33D9B326" wp14:editId="41BA89E1">
                    <wp:extent cx="3009900" cy="2133600"/>
                    <wp:effectExtent l="0" t="0" r="0" b="0"/>
                    <wp:docPr id="23" name="image20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0.jpg"/>
                            <pic:cNvPicPr preferRelativeResize="0"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2133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00C64682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B5C28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B396E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Today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focuses on the impact of conflicts on the right to education in the Arab Region. Join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@ArabCampaignEdu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>’s Launch Event: Regional Policy Dialogue on Education in Emergencies in the Arab Region.'</w:t>
            </w:r>
          </w:p>
          <w:p w14:paraId="7CE71510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25 April </w:t>
            </w: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⏰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 15:00 CET</w:t>
            </w:r>
          </w:p>
          <w:p w14:paraId="481FFA6D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🔗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https://bit.ly/3DlOHur</w:t>
            </w:r>
          </w:p>
          <w:p w14:paraId="0DD70BEE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99999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Now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16542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37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2C4844BF" wp14:editId="6B821C37">
                    <wp:extent cx="3009900" cy="1701800"/>
                    <wp:effectExtent l="0" t="0" r="0" b="0"/>
                    <wp:docPr id="2" name="image9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4686928F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B9F2D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652CB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Political instability &amp; conflicts are keeping 16 million children out of school in the Arab Region. With</w:t>
            </w:r>
          </w:p>
          <w:p w14:paraId="14832C10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@ArabCampaignEdu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we call on</w:t>
            </w:r>
          </w:p>
          <w:p w14:paraId="073E0E19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@arableague_gs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@G7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@WorldBank</w:t>
            </w:r>
          </w:p>
          <w:p w14:paraId="72AF95F8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@IFC_org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and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@UN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agencies to take all measures to ensure their enrolment in compulsory primary</w:t>
            </w:r>
          </w:p>
          <w:p w14:paraId="55193079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sz w:val="22"/>
                <w:szCs w:val="22"/>
                <w:highlight w:val="yellow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education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62A8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38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79815919" wp14:editId="7243FC4E">
                    <wp:extent cx="3009900" cy="1701800"/>
                    <wp:effectExtent l="0" t="0" r="0" b="0"/>
                    <wp:docPr id="18" name="image18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8.jpg"/>
                            <pic:cNvPicPr preferRelativeResize="0"/>
                          </pic:nvPicPr>
                          <pic:blipFill>
                            <a:blip r:embed="rId3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21AF6507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15563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7DD9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Together with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@ArabCampaignEdu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we call on</w:t>
            </w:r>
          </w:p>
          <w:p w14:paraId="7A59C139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@arableague_gs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@G7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@WorldBank</w:t>
            </w:r>
          </w:p>
          <w:p w14:paraId="6056AE47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@IFC_org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and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@UN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agencies to</w:t>
            </w:r>
          </w:p>
          <w:p w14:paraId="7868BC52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&amp; provide the funding to restore &amp; rebuild +2,500 schools in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#Yemen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, about 489 schools in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#Libya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, and hundreds of schools in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#Syria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and the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#Gaza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Strip.</w:t>
            </w:r>
          </w:p>
          <w:p w14:paraId="650D9085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  <w:highlight w:val="yellow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E2C89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40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35332FA7" wp14:editId="07B7E221">
                    <wp:extent cx="3009900" cy="1701800"/>
                    <wp:effectExtent l="0" t="0" r="0" b="0"/>
                    <wp:docPr id="7" name="image12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4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4334CA41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38E8A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02B89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i/>
                <w:color w:val="B7B7B7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i/>
                <w:color w:val="B7B7B7"/>
                <w:sz w:val="22"/>
                <w:szCs w:val="22"/>
                <w:highlight w:val="white"/>
              </w:rPr>
              <w:t>Short text:</w:t>
            </w:r>
          </w:p>
          <w:p w14:paraId="3DD2F3B9" w14:textId="77777777" w:rsidR="006B1831" w:rsidRPr="000F24F8" w:rsidRDefault="006B1831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</w:p>
          <w:p w14:paraId="60DCC896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Gvts in the Arab Region &amp;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@arableague_gs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must</w:t>
            </w:r>
          </w:p>
          <w:p w14:paraId="11080E2B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by providing appropriate infrastructure &amp; technology for learners, psychosocial support &amp; training for education personnel and by involving local communities in educational planning and 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lastRenderedPageBreak/>
              <w:t>curriculum development.</w:t>
            </w:r>
          </w:p>
          <w:p w14:paraId="7D143BC5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</w:p>
          <w:p w14:paraId="0C45DE98" w14:textId="77777777" w:rsidR="006B1831" w:rsidRPr="000F24F8" w:rsidRDefault="006B1831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  <w:highlight w:val="yellow"/>
              </w:rPr>
            </w:pPr>
          </w:p>
          <w:p w14:paraId="6F792197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i/>
                <w:color w:val="B7B7B7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i/>
                <w:color w:val="B7B7B7"/>
                <w:sz w:val="22"/>
                <w:szCs w:val="22"/>
                <w:highlight w:val="white"/>
              </w:rPr>
              <w:t>Short text:</w:t>
            </w:r>
          </w:p>
          <w:p w14:paraId="150A9CC9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i/>
                <w:color w:val="B7B7B7"/>
                <w:sz w:val="22"/>
                <w:szCs w:val="22"/>
                <w:highlight w:val="white"/>
              </w:rPr>
            </w:pPr>
          </w:p>
          <w:p w14:paraId="532D9978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Governments in the Arab Region must adhere to minimum standards for</w:t>
            </w:r>
          </w:p>
          <w:p w14:paraId="17657141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#education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in times of crisis and</w:t>
            </w:r>
          </w:p>
          <w:p w14:paraId="29B68A3B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by providing appropriate infrastructure and technology for learners, psychosocial</w:t>
            </w:r>
          </w:p>
          <w:p w14:paraId="5AE1B513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support &amp; training for education personnel and by involv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ing local communities in educational</w:t>
            </w:r>
          </w:p>
          <w:p w14:paraId="1FEC8A39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color w:val="B7B7B7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planning and curriculum development.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F6AE6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42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346AB1E7" wp14:editId="7C37C14F">
                    <wp:extent cx="3009900" cy="1701800"/>
                    <wp:effectExtent l="0" t="0" r="0" b="0"/>
                    <wp:docPr id="13" name="image15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5.jpg"/>
                            <pic:cNvPicPr preferRelativeResize="0"/>
                          </pic:nvPicPr>
                          <pic:blipFill>
                            <a:blip r:embed="rId4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3E2CA184" w14:textId="77777777">
        <w:trPr>
          <w:trHeight w:val="420"/>
          <w:jc w:val="center"/>
        </w:trPr>
        <w:tc>
          <w:tcPr>
            <w:tcW w:w="117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FEB24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</w:tr>
      <w:tr w:rsidR="006B1831" w14:paraId="63C512FE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D0BD6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Tues 26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BE424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Today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focuses on Latin America &amp; the Caribbean and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@redclade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are hosting an event to discuss 'Education in emergency contexts in Latin America and the Caribbean: gender, debt &amp; digitalization' Tune in!</w:t>
            </w:r>
          </w:p>
          <w:p w14:paraId="336BF2ED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26 April </w:t>
            </w: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⏰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 10:00 EST/ 16:00 CET</w:t>
            </w:r>
          </w:p>
          <w:p w14:paraId="4F532A44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sz w:val="22"/>
                <w:szCs w:val="22"/>
                <w:highlight w:val="white"/>
              </w:rPr>
              <w:t>🔗</w:t>
            </w:r>
            <w:hyperlink r:id="rId44">
              <w:r w:rsidRPr="000F24F8">
                <w:rPr>
                  <w:rFonts w:ascii="Arial" w:eastAsia="Arial" w:hAnsi="Arial" w:cs="Arial"/>
                  <w:color w:val="1155CC"/>
                  <w:sz w:val="22"/>
                  <w:szCs w:val="22"/>
                  <w:highlight w:val="white"/>
                  <w:u w:val="single"/>
                </w:rPr>
                <w:t>https://bit.ly/GAWECLADE</w:t>
              </w:r>
            </w:hyperlink>
            <w:r w:rsidRPr="000F24F8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</w:t>
            </w:r>
          </w:p>
          <w:p w14:paraId="44894713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#ProtectEiENow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86B9B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45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01FFDE1A" wp14:editId="4FF83C39">
                    <wp:extent cx="3009900" cy="1701800"/>
                    <wp:effectExtent l="0" t="0" r="0" b="0"/>
                    <wp:docPr id="9" name="image7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jpg"/>
                            <pic:cNvPicPr preferRelativeResize="0"/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78DA0A6B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67384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4F3E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</w:pPr>
          </w:p>
          <w:p w14:paraId="50FED184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Inclusive and gender-sensitive education is essential in emergency contexts and key to overcoming social inequalities. 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@redclade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8A68B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46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012B3A12" wp14:editId="725F631B">
                    <wp:extent cx="3009900" cy="1701800"/>
                    <wp:effectExtent l="0" t="0" r="0" b="0"/>
                    <wp:docPr id="29" name="image22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2.jpg"/>
                            <pic:cNvPicPr preferRelativeResize="0"/>
                          </pic:nvPicPr>
                          <pic:blipFill>
                            <a:blip r:embed="rId4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5E9F7B83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EA899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EDFF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color w:val="1B95E0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#EducationInEmergencies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: Public funding is essential to guarantee public and free #education including in emergencies!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@redclade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  <w:p w14:paraId="6E84FF24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CE80F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48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506A0735" wp14:editId="0EA36023">
                    <wp:extent cx="3009900" cy="1701800"/>
                    <wp:effectExtent l="0" t="0" r="0" b="0"/>
                    <wp:docPr id="26" name="image23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3.jpg"/>
                            <pic:cNvPicPr preferRelativeResize="0"/>
                          </pic:nvPicPr>
                          <pic:blipFill>
                            <a:blip r:embed="rId4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520A4576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2385E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93795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Inclusive education requires digital rights, especially during emergencies!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@redclade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602E7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50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2CABD710" wp14:editId="57664B11">
                    <wp:extent cx="3009900" cy="1701800"/>
                    <wp:effectExtent l="0" t="0" r="0" b="0"/>
                    <wp:docPr id="6" name="image19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9.jpg"/>
                            <pic:cNvPicPr preferRelativeResize="0"/>
                          </pic:nvPicPr>
                          <pic:blipFill>
                            <a:blip r:embed="rId5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7AA6A16F" w14:textId="77777777">
        <w:trPr>
          <w:trHeight w:val="420"/>
          <w:jc w:val="center"/>
        </w:trPr>
        <w:tc>
          <w:tcPr>
            <w:tcW w:w="117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7AF22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</w:tr>
      <w:tr w:rsidR="006B1831" w14:paraId="3BED13ED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C29B7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Weds 27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93E33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color w:val="1B95E0"/>
                <w:sz w:val="22"/>
                <w:szCs w:val="22"/>
              </w:rPr>
            </w:pPr>
          </w:p>
          <w:p w14:paraId="424419DF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Today we focus on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#Asia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&amp; the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#Pacific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and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@ASPBAE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are hosting: 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 xml:space="preserve"> </w:t>
            </w:r>
          </w:p>
          <w:p w14:paraId="49A156B4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'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>Protect Education in Emergencies Now: An Asia Pacific Regional Dialogue'</w:t>
            </w:r>
          </w:p>
          <w:p w14:paraId="4D88174C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pple Color Emoji" w:eastAsia="Roboto" w:hAnsi="Apple Color Emoji" w:cs="Apple Color Emoji"/>
                <w:sz w:val="22"/>
                <w:szCs w:val="22"/>
              </w:rPr>
              <w:t>📣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 xml:space="preserve"> Tune in </w:t>
            </w:r>
            <w:r w:rsidRPr="000F24F8">
              <w:rPr>
                <w:rFonts w:ascii="Apple Color Emoji" w:eastAsia="Roboto" w:hAnsi="Apple Color Emoji" w:cs="Apple Color Emoji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 xml:space="preserve"> 27 April </w:t>
            </w:r>
            <w:r w:rsidRPr="000F24F8">
              <w:rPr>
                <w:rFonts w:ascii="Apple Color Emoji" w:eastAsia="Roboto" w:hAnsi="Apple Color Emoji" w:cs="Apple Color Emoji"/>
                <w:sz w:val="22"/>
                <w:szCs w:val="22"/>
              </w:rPr>
              <w:t>⏰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>  13:00 Manila time / 7:00 CET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sz w:val="22"/>
                <w:szCs w:val="22"/>
              </w:rPr>
              <w:t xml:space="preserve"> </w:t>
            </w:r>
          </w:p>
          <w:p w14:paraId="78F2ABA0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color w:val="1B95E0"/>
                <w:sz w:val="22"/>
                <w:szCs w:val="22"/>
                <w:highlight w:val="yellow"/>
              </w:rPr>
            </w:pPr>
            <w:r w:rsidRPr="000F24F8">
              <w:rPr>
                <w:rFonts w:ascii="Apple Color Emoji" w:eastAsia="Roboto" w:hAnsi="Apple Color Emoji" w:cs="Apple Color Emoji"/>
                <w:sz w:val="22"/>
                <w:szCs w:val="22"/>
                <w:highlight w:val="white"/>
              </w:rPr>
              <w:t>🔗</w:t>
            </w:r>
            <w:hyperlink r:id="rId52">
              <w:r w:rsidRPr="000F24F8">
                <w:rPr>
                  <w:rFonts w:ascii="Arial" w:eastAsia="Arial" w:hAnsi="Arial" w:cs="Arial"/>
                  <w:color w:val="1155CC"/>
                  <w:sz w:val="22"/>
                  <w:szCs w:val="22"/>
                  <w:highlight w:val="white"/>
                  <w:u w:val="single"/>
                </w:rPr>
                <w:t>https://bit.ly/aspbaegawe</w:t>
              </w:r>
            </w:hyperlink>
            <w:r w:rsidRPr="000F24F8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</w:t>
            </w:r>
          </w:p>
          <w:p w14:paraId="10AF2458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  <w:p w14:paraId="2A120A54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color w:val="000000"/>
                <w:sz w:val="22"/>
                <w:szCs w:val="22"/>
              </w:rPr>
            </w:pPr>
          </w:p>
          <w:p w14:paraId="11230180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D3BD5" w14:textId="77777777" w:rsidR="006B1831" w:rsidRDefault="00030A4E">
            <w:pPr>
              <w:widowControl w:val="0"/>
              <w:rPr>
                <w:rFonts w:ascii="Roboto" w:eastAsia="Roboto" w:hAnsi="Roboto" w:cs="Roboto"/>
              </w:rPr>
            </w:pPr>
            <w:hyperlink r:id="rId53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0A5AA53E" wp14:editId="5281FBBC">
                    <wp:extent cx="3009900" cy="1701800"/>
                    <wp:effectExtent l="0" t="0" r="0" b="0"/>
                    <wp:docPr id="24" name="image11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1.jpg"/>
                            <pic:cNvPicPr preferRelativeResize="0"/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5C33C82C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231C2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B9DF7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Today we join forces with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@ASPBAE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to call on all stakeholders involved in emergency response to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and ensure access to quality and safe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education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in emergencies for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#women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&amp;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#girls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and youth &amp; adults.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7F94D" w14:textId="77777777" w:rsidR="006B1831" w:rsidRDefault="006B1831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3733E061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54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5FA34EAF" wp14:editId="170E854A">
                    <wp:extent cx="3009900" cy="1701800"/>
                    <wp:effectExtent l="0" t="0" r="0" b="0"/>
                    <wp:docPr id="12" name="image4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5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36485FB4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31F25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9C25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Together with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@ASPBAE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we call on Governments and donors to increase national education budgets to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!</w:t>
            </w:r>
          </w:p>
          <w:p w14:paraId="2D58F8C8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</w:p>
          <w:p w14:paraId="494CD31E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C0429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56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231C2913" wp14:editId="0A60726E">
                    <wp:extent cx="3009900" cy="1701800"/>
                    <wp:effectExtent l="0" t="0" r="0" b="0"/>
                    <wp:docPr id="10" name="image3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5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598DEE75" w14:textId="77777777" w:rsidTr="000F24F8">
        <w:trPr>
          <w:trHeight w:val="1953"/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C48D2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5E41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This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together with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@ASPABE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we call on  governments in the Asia-Pacific region and beyond to ensure that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#education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systems integrate disaster 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risk reduction management and the recording and monitoring of the impact of disasters on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#education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6C5C6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58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3112A61A" wp14:editId="337AF981">
                    <wp:extent cx="3009900" cy="1701800"/>
                    <wp:effectExtent l="0" t="0" r="0" b="0"/>
                    <wp:docPr id="15" name="image10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jpg"/>
                            <pic:cNvPicPr preferRelativeResize="0"/>
                          </pic:nvPicPr>
                          <pic:blipFill>
                            <a:blip r:embed="rId5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23345560" w14:textId="77777777">
        <w:trPr>
          <w:trHeight w:val="420"/>
          <w:jc w:val="center"/>
        </w:trPr>
        <w:tc>
          <w:tcPr>
            <w:tcW w:w="117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1DAD1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</w:tr>
      <w:tr w:rsidR="006B1831" w14:paraId="4B3FDF80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C085C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t>Thurs 28 April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98C03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Today we focus on Africa! Join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@AncefaRegional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's </w:t>
            </w:r>
            <w:r w:rsidRPr="000F24F8">
              <w:rPr>
                <w:rFonts w:ascii="Arial" w:eastAsia="Roboto" w:hAnsi="Arial" w:cs="Arial"/>
                <w:color w:val="1B95E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event to discuss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how to #ProtectEiENow in contexts of conflict and terrorism.</w:t>
            </w:r>
          </w:p>
          <w:p w14:paraId="769D19B7" w14:textId="77777777" w:rsidR="006B1831" w:rsidRPr="000F24F8" w:rsidRDefault="00030A4E">
            <w:pPr>
              <w:rPr>
                <w:rFonts w:ascii="Arial" w:eastAsia="Roboto" w:hAnsi="Arial" w:cs="Arial"/>
                <w:color w:val="000000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00000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</w:rPr>
              <w:t xml:space="preserve"> 28 April </w:t>
            </w:r>
          </w:p>
          <w:p w14:paraId="03F07E64" w14:textId="77777777" w:rsidR="006B1831" w:rsidRPr="000F24F8" w:rsidRDefault="00030A4E">
            <w:pPr>
              <w:rPr>
                <w:rFonts w:ascii="Arial" w:eastAsia="Roboto" w:hAnsi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tag w:val="goog_rdk_2"/>
                <w:id w:val="-1984537636"/>
              </w:sdtPr>
              <w:sdtEndPr/>
              <w:sdtContent>
                <w:r w:rsidRPr="000F24F8">
                  <w:rPr>
                    <w:rFonts w:ascii="Apple Color Emoji" w:eastAsia="Arial Unicode MS" w:hAnsi="Apple Color Emoji" w:cs="Apple Color Emoji"/>
                    <w:color w:val="000000"/>
                    <w:sz w:val="22"/>
                    <w:szCs w:val="22"/>
                  </w:rPr>
                  <w:t>⏰</w:t>
                </w:r>
                <w:r w:rsidRPr="000F24F8">
                  <w:rPr>
                    <w:rFonts w:ascii="Arial" w:eastAsia="Arial Unicode MS" w:hAnsi="Arial" w:cs="Arial"/>
                    <w:color w:val="000000"/>
                    <w:sz w:val="22"/>
                    <w:szCs w:val="22"/>
                  </w:rPr>
                  <w:t>  CET</w:t>
                </w:r>
              </w:sdtContent>
            </w:sdt>
            <w:r w:rsidRPr="000F24F8">
              <w:rPr>
                <w:rFonts w:ascii="Arial" w:eastAsia="Roboto" w:hAnsi="Arial" w:cs="Arial"/>
                <w:color w:val="000000"/>
                <w:sz w:val="22"/>
                <w:szCs w:val="22"/>
                <w:highlight w:val="white"/>
              </w:rPr>
              <w:t xml:space="preserve"> 14:00 </w:t>
            </w:r>
          </w:p>
          <w:p w14:paraId="3C2D6E03" w14:textId="77777777" w:rsidR="006B1831" w:rsidRPr="000F24F8" w:rsidRDefault="00030A4E">
            <w:pPr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00000"/>
                <w:sz w:val="22"/>
                <w:szCs w:val="22"/>
                <w:highlight w:val="white"/>
              </w:rPr>
              <w:t>🔗</w:t>
            </w: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🔗</w:t>
            </w:r>
            <w:hyperlink r:id="rId60">
              <w:r w:rsidRPr="000F24F8">
                <w:rPr>
                  <w:rFonts w:ascii="Arial" w:eastAsia="Arial" w:hAnsi="Arial" w:cs="Arial"/>
                  <w:color w:val="1155CC"/>
                  <w:sz w:val="22"/>
                  <w:szCs w:val="22"/>
                  <w:highlight w:val="white"/>
                  <w:u w:val="single"/>
                </w:rPr>
                <w:t>https://bit.ly/GAWEANCEFA</w:t>
              </w:r>
            </w:hyperlink>
            <w:r w:rsidRPr="000F24F8">
              <w:rPr>
                <w:rFonts w:ascii="Arial" w:eastAsia="Arial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  <w:p w14:paraId="35E23EF5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61CFD" w14:textId="77777777" w:rsidR="006B1831" w:rsidRDefault="006B1831">
            <w:pPr>
              <w:widowControl w:val="0"/>
              <w:jc w:val="center"/>
              <w:rPr>
                <w:rFonts w:ascii="Roboto" w:eastAsia="Roboto" w:hAnsi="Roboto" w:cs="Roboto"/>
                <w:highlight w:val="yellow"/>
              </w:rPr>
            </w:pPr>
          </w:p>
          <w:p w14:paraId="70E2E389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61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0FC29D56" wp14:editId="381AAD0E">
                    <wp:extent cx="3009900" cy="1701800"/>
                    <wp:effectExtent l="0" t="0" r="0" b="0"/>
                    <wp:docPr id="25" name="image8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2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263A5FF3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E1E85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5B92B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In 2021, a spike in attacks in Central Sahel forced 5500 schools to close &amp; deprived 1 million learners from their right to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#education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.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@AncefaRegional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calls on the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@_AfricanUnion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@ecowas_cedeao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&amp;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@G5_Sahel_SE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to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&amp; implement the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#SafeSchools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Declaration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D9358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62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726DD07E" wp14:editId="79E46CE1">
                    <wp:extent cx="3009900" cy="1701800"/>
                    <wp:effectExtent l="0" t="0" r="0" b="0"/>
                    <wp:docPr id="19" name="image2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6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15E4EAFD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FC3F9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DE100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i/>
                <w:color w:val="0F1419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i/>
                <w:color w:val="0F1419"/>
                <w:sz w:val="22"/>
                <w:szCs w:val="22"/>
                <w:highlight w:val="white"/>
              </w:rPr>
              <w:t xml:space="preserve">Short text: </w:t>
            </w:r>
          </w:p>
          <w:p w14:paraId="05FDAA06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</w:p>
          <w:p w14:paraId="6F7066AB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In emergencies,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#girls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#women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and learners with disabilities face multiple &amp; intersecting discriminations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@AncefaRegional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calls on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@_AfricanUnion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@ecowas_cedeao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gvts &amp; dvt partners to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and adopt inclusive &amp; gender responsive planning &amp; budgeting for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#EiE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.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</w:p>
          <w:p w14:paraId="461F9AB1" w14:textId="77777777" w:rsidR="006B1831" w:rsidRPr="000F24F8" w:rsidRDefault="006B1831">
            <w:pPr>
              <w:widowControl w:val="0"/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</w:pPr>
          </w:p>
          <w:p w14:paraId="457E59C8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i/>
                <w:color w:val="0F1419"/>
                <w:sz w:val="22"/>
                <w:szCs w:val="22"/>
                <w:highlight w:val="white"/>
              </w:rPr>
              <w:t xml:space="preserve">Long text: </w:t>
            </w:r>
          </w:p>
          <w:p w14:paraId="1B473390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In emergencies,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#Girls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#women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and learners with disabilities are disproportionately affected &amp; face multiple and intersected discriminations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@AncefaRegional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calls on African governments,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@_AfricanUnion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@ecowas_cedeao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development partners &amp; pra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ctitioners to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&amp; adopt an inclusive &amp; gender responsive approach to planning &amp; budgeting for emergency responses.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CFFD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64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4B31DE5C" wp14:editId="532C5B8B">
                    <wp:extent cx="3009900" cy="1701800"/>
                    <wp:effectExtent l="0" t="0" r="0" b="0"/>
                    <wp:docPr id="4" name="image14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4.jpg"/>
                            <pic:cNvPicPr preferRelativeResize="0"/>
                          </pic:nvPicPr>
                          <pic:blipFill>
                            <a:blip r:embed="rId6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46E4EC84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7A9BB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718CA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>Africa face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s multiple crises: climate disasters,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#COVID19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and conflicts.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@AncefaRegional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calls on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@_AfricanUnion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@ecowas_cedeao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gvts &amp; donors to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&amp; provide increased &amp; sustainable funding for quality, equitable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#education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for all even in emergencies.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EDD83" w14:textId="77777777" w:rsidR="006B1831" w:rsidRDefault="00030A4E">
            <w:pPr>
              <w:widowControl w:val="0"/>
              <w:jc w:val="center"/>
              <w:rPr>
                <w:rFonts w:ascii="Roboto" w:eastAsia="Roboto" w:hAnsi="Roboto" w:cs="Roboto"/>
              </w:rPr>
            </w:pPr>
            <w:hyperlink r:id="rId66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67C0C174" wp14:editId="68CA76CD">
                    <wp:extent cx="3009900" cy="1701800"/>
                    <wp:effectExtent l="0" t="0" r="0" b="0"/>
                    <wp:docPr id="14" name="image17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7.jpg"/>
                            <pic:cNvPicPr preferRelativeResize="0"/>
                          </pic:nvPicPr>
                          <pic:blipFill>
                            <a:blip r:embed="rId6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0DB7087E" w14:textId="77777777">
        <w:trPr>
          <w:trHeight w:val="420"/>
          <w:jc w:val="center"/>
        </w:trPr>
        <w:tc>
          <w:tcPr>
            <w:tcW w:w="117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25C98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Roboto" w:hAnsi="Arial" w:cs="Arial"/>
                <w:b/>
                <w:sz w:val="22"/>
                <w:szCs w:val="22"/>
              </w:rPr>
            </w:pPr>
          </w:p>
        </w:tc>
      </w:tr>
      <w:tr w:rsidR="006B1831" w14:paraId="636E83DD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D7203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b/>
                <w:sz w:val="22"/>
                <w:szCs w:val="22"/>
              </w:rPr>
              <w:lastRenderedPageBreak/>
              <w:t xml:space="preserve">Fri 29 April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A553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Today we focus on the global displacement crisis. Join  the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global culmination event: 'Equitable Access to Learning in Displacement: Taking Action Against Discrimination and Marginalisation.'</w:t>
            </w:r>
          </w:p>
          <w:p w14:paraId="4B221886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📅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29 April </w:t>
            </w: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⏰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8:00 EST / 14:00 CET </w:t>
            </w:r>
            <w:r w:rsidRPr="000F24F8">
              <w:rPr>
                <w:rFonts w:ascii="Apple Color Emoji" w:eastAsia="Roboto" w:hAnsi="Apple Color Emoji" w:cs="Apple Color Emoji"/>
                <w:color w:val="0F1419"/>
                <w:sz w:val="22"/>
                <w:szCs w:val="22"/>
              </w:rPr>
              <w:t>🔗</w:t>
            </w:r>
            <w:hyperlink r:id="rId68">
              <w:r w:rsidRPr="000F24F8">
                <w:rPr>
                  <w:rFonts w:ascii="Arial" w:eastAsia="Arial" w:hAnsi="Arial" w:cs="Arial"/>
                  <w:color w:val="1155CC"/>
                  <w:sz w:val="22"/>
                  <w:szCs w:val="22"/>
                  <w:highlight w:val="white"/>
                  <w:u w:val="single"/>
                </w:rPr>
                <w:t>https://bit.ly/GAWEGLOBAL</w:t>
              </w:r>
            </w:hyperlink>
          </w:p>
          <w:p w14:paraId="7613AF6F" w14:textId="77777777" w:rsidR="006B1831" w:rsidRPr="000F24F8" w:rsidRDefault="00030A4E">
            <w:pPr>
              <w:shd w:val="clear" w:color="auto" w:fill="FFFFFF"/>
              <w:rPr>
                <w:rFonts w:ascii="Arial" w:eastAsia="Roboto" w:hAnsi="Arial" w:cs="Arial"/>
                <w:color w:val="1D9BF0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#ProtectEiENow</w:t>
            </w:r>
          </w:p>
          <w:p w14:paraId="6C3E2A0F" w14:textId="77777777" w:rsidR="006B1831" w:rsidRPr="000F24F8" w:rsidRDefault="006B1831">
            <w:pPr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</w:p>
          <w:p w14:paraId="27E081A7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AB56A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highlight w:val="yellow"/>
              </w:rPr>
            </w:pPr>
            <w:hyperlink r:id="rId69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3A3C7362" wp14:editId="3C23596F">
                    <wp:extent cx="3009900" cy="1701800"/>
                    <wp:effectExtent l="0" t="0" r="0" b="0"/>
                    <wp:docPr id="3" name="image1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3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0233C800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5A5E8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68FC" w14:textId="77777777" w:rsidR="006B1831" w:rsidRPr="000F24F8" w:rsidRDefault="00030A4E">
            <w:pPr>
              <w:widowControl w:val="0"/>
              <w:rPr>
                <w:rFonts w:ascii="Arial" w:eastAsia="Roboto" w:hAnsi="Arial" w:cs="Arial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The world is facing a massive and quickly-growing displacement crisis. Achieving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@GlobalGoalsUN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and particularly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#SDG4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means being able to guarantee access to quality, inclusive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#education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to children and learners moving within and across borders!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A4BC3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70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332AC134" wp14:editId="0A42C57B">
                    <wp:extent cx="3009900" cy="1701800"/>
                    <wp:effectExtent l="0" t="0" r="0" b="0"/>
                    <wp:docPr id="17" name="image16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6.jpg"/>
                            <pic:cNvPicPr preferRelativeResize="0"/>
                          </pic:nvPicPr>
                          <pic:blipFill>
                            <a:blip r:embed="rId7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38D944DE" w14:textId="77777777" w:rsidR="006B1831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</w:p>
        </w:tc>
      </w:tr>
      <w:tr w:rsidR="006B1831" w14:paraId="6FF02262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C6931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C3155" w14:textId="77777777" w:rsidR="006B1831" w:rsidRPr="000F24F8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  <w:highlight w:val="yellow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Crises, including those ongoing in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#Ukraine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#Afghanistan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#Ethiopia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#Yemen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etc have underscored the multiple &amp; intersecting discriminations faced by refugees &amp; IDPs that hinder access to quality, inclusive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#education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. Join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 to demand urgent action and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  <w:highlight w:val="white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  <w:highlight w:val="white"/>
              </w:rPr>
              <w:t xml:space="preserve"> !</w:t>
            </w: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3AA8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72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3E9EAE24" wp14:editId="688B663B">
                    <wp:extent cx="3009900" cy="1701800"/>
                    <wp:effectExtent l="0" t="0" r="0" b="0"/>
                    <wp:docPr id="5" name="image6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jpg"/>
                            <pic:cNvPicPr preferRelativeResize="0"/>
                          </pic:nvPicPr>
                          <pic:blipFill>
                            <a:blip r:embed="rId7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6B1831" w14:paraId="782B6A89" w14:textId="77777777" w:rsidTr="000F24F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40FB9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0B72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Today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#GAWE2022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calls on donors,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@G7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,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@WorldBank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>,</w:t>
            </w:r>
          </w:p>
          <w:p w14:paraId="180FC2B9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@IFC_org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, and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@UN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agencies to</w:t>
            </w:r>
          </w:p>
          <w:p w14:paraId="2FADF06D" w14:textId="77777777" w:rsidR="006B1831" w:rsidRPr="000F24F8" w:rsidRDefault="00030A4E">
            <w:pPr>
              <w:widowControl w:val="0"/>
              <w:shd w:val="clear" w:color="auto" w:fill="FFFFFF"/>
              <w:rPr>
                <w:rFonts w:ascii="Arial" w:eastAsia="Roboto" w:hAnsi="Arial" w:cs="Arial"/>
                <w:color w:val="0F1419"/>
                <w:sz w:val="22"/>
                <w:szCs w:val="22"/>
              </w:rPr>
            </w:pP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#ProtectEiENow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&amp; support countries that host refugees &amp; IDPS to strengthen their national </w:t>
            </w:r>
            <w:r w:rsidRPr="000F24F8">
              <w:rPr>
                <w:rFonts w:ascii="Arial" w:eastAsia="Roboto" w:hAnsi="Arial" w:cs="Arial"/>
                <w:color w:val="1D9BF0"/>
                <w:sz w:val="22"/>
                <w:szCs w:val="22"/>
              </w:rPr>
              <w:t>#education</w:t>
            </w:r>
            <w:r w:rsidRPr="000F24F8">
              <w:rPr>
                <w:rFonts w:ascii="Arial" w:eastAsia="Roboto" w:hAnsi="Arial" w:cs="Arial"/>
                <w:color w:val="0F1419"/>
                <w:sz w:val="22"/>
                <w:szCs w:val="22"/>
              </w:rPr>
              <w:t xml:space="preserve"> systems including by providing sufficient, sustainable and predictable funding for education.</w:t>
            </w:r>
          </w:p>
          <w:p w14:paraId="3EED486F" w14:textId="77777777" w:rsidR="006B1831" w:rsidRPr="000F24F8" w:rsidRDefault="006B1831">
            <w:pPr>
              <w:widowControl w:val="0"/>
              <w:shd w:val="clear" w:color="auto" w:fill="FFFFFF"/>
              <w:rPr>
                <w:rFonts w:ascii="Arial" w:eastAsia="Roboto" w:hAnsi="Arial" w:cs="Arial"/>
                <w:sz w:val="22"/>
                <w:szCs w:val="22"/>
                <w:highlight w:val="yellow"/>
              </w:rPr>
            </w:pPr>
          </w:p>
          <w:p w14:paraId="3000A510" w14:textId="77777777" w:rsidR="006B1831" w:rsidRPr="000F24F8" w:rsidRDefault="006B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Roboto" w:hAnsi="Arial" w:cs="Arial"/>
                <w:sz w:val="22"/>
                <w:szCs w:val="22"/>
              </w:rPr>
            </w:pPr>
          </w:p>
        </w:tc>
        <w:tc>
          <w:tcPr>
            <w:tcW w:w="5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92F61" w14:textId="77777777" w:rsidR="006B1831" w:rsidRDefault="00030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</w:rPr>
            </w:pPr>
            <w:hyperlink r:id="rId74">
              <w:r>
                <w:rPr>
                  <w:rFonts w:ascii="Roboto" w:eastAsia="Roboto" w:hAnsi="Roboto" w:cs="Roboto"/>
                  <w:noProof/>
                  <w:color w:val="1155CC"/>
                  <w:u w:val="single"/>
                </w:rPr>
                <w:drawing>
                  <wp:inline distT="114300" distB="114300" distL="114300" distR="114300" wp14:anchorId="46DDC664" wp14:editId="4510C5D1">
                    <wp:extent cx="3009900" cy="1701800"/>
                    <wp:effectExtent l="0" t="0" r="0" b="0"/>
                    <wp:docPr id="28" name="image21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1.jpg"/>
                            <pic:cNvPicPr preferRelativeResize="0"/>
                          </pic:nvPicPr>
                          <pic:blipFill>
                            <a:blip r:embed="rId7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9900" cy="1701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</w:tbl>
    <w:p w14:paraId="34A302DB" w14:textId="77777777" w:rsidR="006B1831" w:rsidRDefault="006B1831">
      <w:pPr>
        <w:jc w:val="center"/>
        <w:rPr>
          <w:rFonts w:ascii="Roboto" w:eastAsia="Roboto" w:hAnsi="Roboto" w:cs="Roboto"/>
        </w:rPr>
      </w:pPr>
    </w:p>
    <w:sectPr w:rsidR="006B1831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9F950" w14:textId="77777777" w:rsidR="00030A4E" w:rsidRDefault="00030A4E">
      <w:r>
        <w:separator/>
      </w:r>
    </w:p>
  </w:endnote>
  <w:endnote w:type="continuationSeparator" w:id="0">
    <w:p w14:paraId="0D2B77F7" w14:textId="77777777" w:rsidR="00030A4E" w:rsidRDefault="00030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9E0CC" w14:textId="77777777" w:rsidR="00030A4E" w:rsidRDefault="00030A4E">
      <w:r>
        <w:separator/>
      </w:r>
    </w:p>
  </w:footnote>
  <w:footnote w:type="continuationSeparator" w:id="0">
    <w:p w14:paraId="7ECDF06E" w14:textId="77777777" w:rsidR="00030A4E" w:rsidRDefault="00030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43822" w14:textId="77777777" w:rsidR="006B1831" w:rsidRDefault="00030A4E">
    <w:pPr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Global Action Week for Education 2022: </w:t>
    </w:r>
    <w:r>
      <w:rPr>
        <w:b/>
        <w:sz w:val="28"/>
        <w:szCs w:val="28"/>
      </w:rPr>
      <w:br/>
      <w:t>Social media toolkit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831"/>
    <w:rsid w:val="00030A4E"/>
    <w:rsid w:val="000F24F8"/>
    <w:rsid w:val="006B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D5D40B4"/>
  <w15:docId w15:val="{130DC931-3F8A-A14B-959A-C9CD7E65B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F9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2F29"/>
    <w:pPr>
      <w:tabs>
        <w:tab w:val="center" w:pos="4513"/>
        <w:tab w:val="right" w:pos="9026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5E2F29"/>
  </w:style>
  <w:style w:type="paragraph" w:styleId="Footer">
    <w:name w:val="footer"/>
    <w:basedOn w:val="Normal"/>
    <w:link w:val="FooterChar"/>
    <w:uiPriority w:val="99"/>
    <w:unhideWhenUsed/>
    <w:rsid w:val="005E2F29"/>
    <w:pPr>
      <w:tabs>
        <w:tab w:val="center" w:pos="4513"/>
        <w:tab w:val="right" w:pos="9026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5E2F29"/>
  </w:style>
  <w:style w:type="character" w:styleId="Hyperlink">
    <w:name w:val="Hyperlink"/>
    <w:basedOn w:val="DefaultParagraphFont"/>
    <w:uiPriority w:val="99"/>
    <w:unhideWhenUsed/>
    <w:rsid w:val="005E2F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2F2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122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22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2239"/>
    <w:rPr>
      <w:rFonts w:ascii="Times New Roman" w:eastAsia="Times New Roman" w:hAnsi="Times New Roman" w:cs="Times New Roman"/>
      <w:sz w:val="20"/>
      <w:szCs w:val="20"/>
      <w:lang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239"/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Revision">
    <w:name w:val="Revision"/>
    <w:hidden/>
    <w:uiPriority w:val="99"/>
    <w:semiHidden/>
    <w:rsid w:val="00412239"/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it.ly/GAWEANCEFA" TargetMode="External"/><Relationship Id="rId21" Type="http://schemas.openxmlformats.org/officeDocument/2006/relationships/image" Target="media/image4.jpg"/><Relationship Id="rId42" Type="http://schemas.openxmlformats.org/officeDocument/2006/relationships/hyperlink" Target="https://drive.google.com/file/d/16YXRUszQ3bS_jNUV8vaVUmjzyrwFjxqR/view?usp=sharing" TargetMode="External"/><Relationship Id="rId47" Type="http://schemas.openxmlformats.org/officeDocument/2006/relationships/image" Target="media/image11.jpg"/><Relationship Id="rId63" Type="http://schemas.openxmlformats.org/officeDocument/2006/relationships/image" Target="media/image17.jpg"/><Relationship Id="rId68" Type="http://schemas.openxmlformats.org/officeDocument/2006/relationships/hyperlink" Target="https://bit.ly/GAWEGLOBAL" TargetMode="External"/><Relationship Id="rId16" Type="http://schemas.openxmlformats.org/officeDocument/2006/relationships/hyperlink" Target="https://drive.google.com/drive/folders/1zfcJqaHKoOmPMY62v25mMuExeRwrCNKh?usp=sharing" TargetMode="External"/><Relationship Id="rId11" Type="http://schemas.openxmlformats.org/officeDocument/2006/relationships/image" Target="media/image2.jpg"/><Relationship Id="rId24" Type="http://schemas.openxmlformats.org/officeDocument/2006/relationships/hyperlink" Target="https://drive.google.com/drive/folders/1hA43xHtmu1Wph6RLf77RfrmnC8M3Qvw7?usp=sharing" TargetMode="External"/><Relationship Id="rId32" Type="http://schemas.openxmlformats.org/officeDocument/2006/relationships/hyperlink" Target="https://drive.google.com/drive/folders/1TnvejvKDlYxBDKb9Rl8TOryBX-bmdI5y?usp=sharing" TargetMode="External"/><Relationship Id="rId37" Type="http://schemas.openxmlformats.org/officeDocument/2006/relationships/hyperlink" Target="https://drive.google.com/drive/folders/1zfcJqaHKoOmPMY62v25mMuExeRwrCNKh?usp=sharing" TargetMode="External"/><Relationship Id="rId40" Type="http://schemas.openxmlformats.org/officeDocument/2006/relationships/hyperlink" Target="https://drive.google.com/file/d/16FjvLPqskY2J4Px5gFvBPnLLOQCJVImo/view?usp=sharing" TargetMode="External"/><Relationship Id="rId45" Type="http://schemas.openxmlformats.org/officeDocument/2006/relationships/hyperlink" Target="https://drive.google.com/drive/folders/1SqmVsGU2rL664bRY0xbSS7OE8sXKOMag?usp=sharing" TargetMode="External"/><Relationship Id="rId53" Type="http://schemas.openxmlformats.org/officeDocument/2006/relationships/hyperlink" Target="https://drive.google.com/drive/folders/1hA43xHtmu1Wph6RLf77RfrmnC8M3Qvw7?usp=sharing" TargetMode="External"/><Relationship Id="rId58" Type="http://schemas.openxmlformats.org/officeDocument/2006/relationships/hyperlink" Target="https://drive.google.com/file/d/1xSJjwHJWA0a7byQjrVKq6UaXGqIfzXYV/view?usp=sharing" TargetMode="External"/><Relationship Id="rId66" Type="http://schemas.openxmlformats.org/officeDocument/2006/relationships/hyperlink" Target="https://drive.google.com/file/d/16H-vqFyi8RFALjizpiUuWWl6DBfjsiLh/view?usp=sharing" TargetMode="External"/><Relationship Id="rId74" Type="http://schemas.openxmlformats.org/officeDocument/2006/relationships/hyperlink" Target="https://drive.google.com/file/d/1HFZu7Zs5glugza9DNIvMFvV4QBX_LX1L/view?usp=sharing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drive.google.com/drive/folders/1iVUnnRmSZa4cyy1zhCbpp6kZ_iay7zy4?usp=sharing" TargetMode="External"/><Relationship Id="rId19" Type="http://schemas.openxmlformats.org/officeDocument/2006/relationships/hyperlink" Target="https://drive.google.com/drive/folders/18V-pjEXYJkld-ckDRi1kJItz0Jt_jNAa?usp=sharing" TargetMode="External"/><Relationship Id="rId14" Type="http://schemas.openxmlformats.org/officeDocument/2006/relationships/hyperlink" Target="https://drive.google.com/drive/folders/18V-pjEXYJkld-ckDRi1kJItz0Jt_jNAa?usp=sharing" TargetMode="External"/><Relationship Id="rId22" Type="http://schemas.openxmlformats.org/officeDocument/2006/relationships/hyperlink" Target="https://bit.ly/aspbaegawe" TargetMode="External"/><Relationship Id="rId27" Type="http://schemas.openxmlformats.org/officeDocument/2006/relationships/hyperlink" Target="https://drive.google.com/drive/folders/18V-pjEXYJkld-ckDRi1kJItz0Jt_jNAa?usp=sharing" TargetMode="External"/><Relationship Id="rId30" Type="http://schemas.openxmlformats.org/officeDocument/2006/relationships/hyperlink" Target="https://bit.ly/GAWEGLOBAL" TargetMode="External"/><Relationship Id="rId35" Type="http://schemas.openxmlformats.org/officeDocument/2006/relationships/hyperlink" Target="https://drive.google.com/drive/folders/18V-pjEXYJkld-ckDRi1kJItz0Jt_jNAa?usp=sharing" TargetMode="External"/><Relationship Id="rId43" Type="http://schemas.openxmlformats.org/officeDocument/2006/relationships/image" Target="media/image10.jpg"/><Relationship Id="rId48" Type="http://schemas.openxmlformats.org/officeDocument/2006/relationships/hyperlink" Target="https://drive.google.com/file/d/1XSNm4TVZStKW4bL-C9pCW3BEW4c_BvTu/view?usp=sharing" TargetMode="External"/><Relationship Id="rId56" Type="http://schemas.openxmlformats.org/officeDocument/2006/relationships/hyperlink" Target="https://drive.google.com/file/d/1gF5aIhjrjgNuqFYkHbMLr26zu74c4w5t/view?usp=sharing" TargetMode="External"/><Relationship Id="rId64" Type="http://schemas.openxmlformats.org/officeDocument/2006/relationships/hyperlink" Target="https://drive.google.com/file/d/12Z_q9BlF8nAsGz-1VLqEh_MbyZejdZzP/view?usp=sharing" TargetMode="External"/><Relationship Id="rId69" Type="http://schemas.openxmlformats.org/officeDocument/2006/relationships/hyperlink" Target="https://drive.google.com/drive/folders/1TnvejvKDlYxBDKb9Rl8TOryBX-bmdI5y?usp=sharing" TargetMode="External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13.jpg"/><Relationship Id="rId72" Type="http://schemas.openxmlformats.org/officeDocument/2006/relationships/hyperlink" Target="https://drive.google.com/file/d/1YKM7qH8eD09RDqwkv3XV_QruDRQcv833/view?usp=sharin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rive.google.com/drive/folders/18V-pjEXYJkld-ckDRi1kJItz0Jt_jNAa?usp=sharing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5.jpg"/><Relationship Id="rId33" Type="http://schemas.openxmlformats.org/officeDocument/2006/relationships/image" Target="media/image7.jpg"/><Relationship Id="rId38" Type="http://schemas.openxmlformats.org/officeDocument/2006/relationships/hyperlink" Target="https://drive.google.com/file/d/1rObd4RKYdEOCn75v-gFcSo2CDIMWNtim/view?usp=sharing" TargetMode="External"/><Relationship Id="rId46" Type="http://schemas.openxmlformats.org/officeDocument/2006/relationships/hyperlink" Target="https://drive.google.com/file/d/13t0Nsaj9OVHp9m4jGMdbAuiYiLZqaUR_/view?usp=sharing" TargetMode="External"/><Relationship Id="rId59" Type="http://schemas.openxmlformats.org/officeDocument/2006/relationships/image" Target="media/image16.jpg"/><Relationship Id="rId67" Type="http://schemas.openxmlformats.org/officeDocument/2006/relationships/image" Target="media/image19.jpg"/><Relationship Id="rId20" Type="http://schemas.openxmlformats.org/officeDocument/2006/relationships/hyperlink" Target="https://drive.google.com/drive/folders/1SqmVsGU2rL664bRY0xbSS7OE8sXKOMag?usp=sharing" TargetMode="External"/><Relationship Id="rId41" Type="http://schemas.openxmlformats.org/officeDocument/2006/relationships/image" Target="media/image9.jpg"/><Relationship Id="rId54" Type="http://schemas.openxmlformats.org/officeDocument/2006/relationships/hyperlink" Target="https://drive.google.com/file/d/1hgHnkncraHGspF_n2mIh0GreTzEGNUUY/view?usp=sharing" TargetMode="External"/><Relationship Id="rId62" Type="http://schemas.openxmlformats.org/officeDocument/2006/relationships/hyperlink" Target="https://drive.google.com/file/d/1hufFEDVTz707EHHvzGdcd_r4GNvJP7e9/view?usp=sharing" TargetMode="External"/><Relationship Id="rId70" Type="http://schemas.openxmlformats.org/officeDocument/2006/relationships/hyperlink" Target="https://drive.google.com/file/d/17dW8ffdqMpC_QmLVxcMSfCW1UmujlOel/view?usp=sharing" TargetMode="External"/><Relationship Id="rId75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rive.google.com/drive/folders/18V-pjEXYJkld-ckDRi1kJItz0Jt_jNAa?usp=sharing" TargetMode="External"/><Relationship Id="rId23" Type="http://schemas.openxmlformats.org/officeDocument/2006/relationships/hyperlink" Target="https://drive.google.com/drive/folders/18V-pjEXYJkld-ckDRi1kJItz0Jt_jNAa?usp=sharing" TargetMode="External"/><Relationship Id="rId28" Type="http://schemas.openxmlformats.org/officeDocument/2006/relationships/hyperlink" Target="https://drive.google.com/drive/folders/1iVUnnRmSZa4cyy1zhCbpp6kZ_iay7zy4?usp=sharing" TargetMode="External"/><Relationship Id="rId36" Type="http://schemas.openxmlformats.org/officeDocument/2006/relationships/hyperlink" Target="https://drive.google.com/drive/folders/1M1h-FgK0zrVR824v720znhymcuuTm7tk?usp=sharing" TargetMode="External"/><Relationship Id="rId49" Type="http://schemas.openxmlformats.org/officeDocument/2006/relationships/image" Target="media/image12.jpg"/><Relationship Id="rId57" Type="http://schemas.openxmlformats.org/officeDocument/2006/relationships/image" Target="media/image15.jpg"/><Relationship Id="rId10" Type="http://schemas.openxmlformats.org/officeDocument/2006/relationships/hyperlink" Target="https://drive.google.com/drive/folders/1M1h-FgK0zrVR824v720znhymcuuTm7tk?usp=sharing" TargetMode="External"/><Relationship Id="rId31" Type="http://schemas.openxmlformats.org/officeDocument/2006/relationships/hyperlink" Target="https://drive.google.com/drive/folders/18V-pjEXYJkld-ckDRi1kJItz0Jt_jNAa?usp=sharing" TargetMode="External"/><Relationship Id="rId44" Type="http://schemas.openxmlformats.org/officeDocument/2006/relationships/hyperlink" Target="https://bit.ly/GAWECLADE" TargetMode="External"/><Relationship Id="rId52" Type="http://schemas.openxmlformats.org/officeDocument/2006/relationships/hyperlink" Target="https://bit.ly/aspbaegawe" TargetMode="External"/><Relationship Id="rId60" Type="http://schemas.openxmlformats.org/officeDocument/2006/relationships/hyperlink" Target="https://bit.ly/GAWEANCEFA" TargetMode="External"/><Relationship Id="rId65" Type="http://schemas.openxmlformats.org/officeDocument/2006/relationships/image" Target="media/image18.jpg"/><Relationship Id="rId73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hyperlink" Target="https://bit.ly/3vNmVFx" TargetMode="External"/><Relationship Id="rId13" Type="http://schemas.openxmlformats.org/officeDocument/2006/relationships/hyperlink" Target="https://drive.google.com/drive/folders/18V-pjEXYJkld-ckDRi1kJItz0Jt_jNAa?usp=sharing" TargetMode="External"/><Relationship Id="rId18" Type="http://schemas.openxmlformats.org/officeDocument/2006/relationships/hyperlink" Target="https://bit.ly/GAWECLADE" TargetMode="External"/><Relationship Id="rId39" Type="http://schemas.openxmlformats.org/officeDocument/2006/relationships/image" Target="media/image8.jpg"/><Relationship Id="rId34" Type="http://schemas.openxmlformats.org/officeDocument/2006/relationships/hyperlink" Target="https://drive.google.com/drive/folders/18V-pjEXYJkld-ckDRi1kJItz0Jt_jNAa?usp=sharing" TargetMode="External"/><Relationship Id="rId50" Type="http://schemas.openxmlformats.org/officeDocument/2006/relationships/hyperlink" Target="https://drive.google.com/file/d/1DOnsj3FtjcRq_gLHiPiYwdySmMAbljw6/view?usp=sharing" TargetMode="External"/><Relationship Id="rId55" Type="http://schemas.openxmlformats.org/officeDocument/2006/relationships/image" Target="media/image14.jpg"/><Relationship Id="rId76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20.jpg"/><Relationship Id="rId2" Type="http://schemas.openxmlformats.org/officeDocument/2006/relationships/styles" Target="styles.xml"/><Relationship Id="rId2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cU9VwlfXB4DWtV54O9G1VBW7sw==">AMUW2mU6xqyMd7CEO5OSVdebBWGGbSUDiEZb5nsJpfktRR/0h7SZGyfwFNVzgViiFLJPSA2zvTmcAO/FXL6SlSLseHAp57UX6cJy8fTRXhO0YAjr8QcLPDszLiRpb7TqWgRd4G/IjKNWvSBOED5vlfIM6IhHI7ZO14dQCj+YA9SNtb5LvMwMO8vTwyKsiS6jp5JV90T6JwYyi0jjOvOkUK5NM5lz3EsSd2QJzH/sV5nazcrnNT7BOK7TXQsXsNHOmXFyuHvn9P0y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1909</Words>
  <Characters>10885</Characters>
  <Application>Microsoft Office Word</Application>
  <DocSecurity>0</DocSecurity>
  <Lines>90</Lines>
  <Paragraphs>25</Paragraphs>
  <ScaleCrop>false</ScaleCrop>
  <Company/>
  <LinksUpToDate>false</LinksUpToDate>
  <CharactersWithSpaces>12769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2022-03-30T08:36:00Z</dcterms:created>
  <dcterms:modified xsi:type="dcterms:W3CDTF">2022-04-19T21:35:00Z</dcterms:modified>
</cp:coreProperties>
</file>