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290260" cy="1274031"/>
            <wp:effectExtent b="0" l="0" r="0" t="0"/>
            <wp:docPr descr="Company name&#10;&#10;Description automatically generated with low confidence" id="26" name="image11.jpg"/>
            <a:graphic>
              <a:graphicData uri="http://schemas.openxmlformats.org/drawingml/2006/picture">
                <pic:pic>
                  <pic:nvPicPr>
                    <pic:cNvPr descr="Company name&#10;&#10;Description automatically generated with low confidence" id="0" name="image1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260" cy="1274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center"/>
        <w:rPr>
          <w:rFonts w:ascii="Calibri" w:cs="Calibri" w:eastAsia="Calibri" w:hAnsi="Calibri"/>
          <w:b w:val="1"/>
          <w:color w:val="e446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e44600"/>
          <w:sz w:val="32"/>
          <w:szCs w:val="32"/>
          <w:rtl w:val="0"/>
        </w:rPr>
        <w:t xml:space="preserve">Kit de ferramentas para redes sociais</w:t>
      </w:r>
    </w:p>
    <w:p w:rsidR="00000000" w:rsidDel="00000000" w:rsidP="00000000" w:rsidRDefault="00000000" w:rsidRPr="00000000" w14:paraId="00000003">
      <w:pPr>
        <w:spacing w:after="160" w:lineRule="auto"/>
        <w:jc w:val="center"/>
        <w:rPr>
          <w:rFonts w:ascii="Calibri" w:cs="Calibri" w:eastAsia="Calibri" w:hAnsi="Calibri"/>
          <w:b w:val="1"/>
          <w:color w:val="752b8e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52b8e"/>
          <w:sz w:val="32"/>
          <w:szCs w:val="32"/>
          <w:rtl w:val="0"/>
        </w:rPr>
        <w:t xml:space="preserve">Protejamos a Educação em Emergências Já!</w:t>
      </w:r>
    </w:p>
    <w:p w:rsidR="00000000" w:rsidDel="00000000" w:rsidP="00000000" w:rsidRDefault="00000000" w:rsidRPr="00000000" w14:paraId="00000004">
      <w:pPr>
        <w:spacing w:after="160" w:lineRule="auto"/>
        <w:jc w:val="center"/>
        <w:rPr>
          <w:rFonts w:ascii="Calibri" w:cs="Calibri" w:eastAsia="Calibri" w:hAnsi="Calibri"/>
          <w:b w:val="1"/>
          <w:color w:val="752b8e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52b8e"/>
          <w:sz w:val="32"/>
          <w:szCs w:val="32"/>
          <w:rtl w:val="0"/>
        </w:rPr>
        <w:t xml:space="preserve">#ProtectEiENow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educação é um direito humano fundamental. Contudo, mesmo antes da pandemia COVID-19, 250 milhões de crianças e jovens estavam fora da escola e 800 milhões de pessoas adultas eram analfabetas.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Conflitos, mudanças climáticas, desastres, emergências de saúde pública e o deslocamento forçado de pessoas,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dentro e através das fronteiras, estão afetando um número maior de pessoas em todo o mundo.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 2021, 235 milhões de pessoas necessitavam de assistência e proteção humanitária.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emergências têm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um impacto devastador sobre o direito à educação de milhões de pessoas.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 2019, 127 milhões de crianças, adolescentes e jovens em idade escolar primária e secundária que viviam em países afetados por crises estavam fora da escola. Para as pessoas marginalizadas - aquelas em situação de pobreza, as meninas e as pessoas de famílias de baixa renda, entre outras - o impacto é muito maior.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Apesar dessa situação terrível, a educação continua sendo uma das áreas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mais subfinanciadas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ajuda humanitária, recebendo apenas 2,4% do total do financiamento humanitário global.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Uma geração de crianças, adolescentes e jovens que vivem em situações de emergência está privada não apenas de seu direito humano à educação de qualidade, mas também da proteção que a educação proporciona nesses contextos. Em situações de emergência,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educação pode ser o único espaço seguro.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ISTO DEVE MUDAR.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Juntos podemos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PROTEGER A EDUCAÇÃO EM SITUAÇÕES DE EMERGÊNCIA JÁ!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color w:val="e446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color w:val="e44600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e44600"/>
          <w:rtl w:val="0"/>
        </w:rPr>
        <w:t xml:space="preserve">Etiquetas/menções nas redes sociais: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Facebook: @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campaignforeducation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Twitter: @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globaleducation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Instagram: @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campaignforeducation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LinkedIn: @globalcampaignforeducation</w:t>
      </w:r>
      <w:r w:rsidDel="00000000" w:rsidR="00000000" w:rsidRPr="00000000">
        <w:rPr>
          <w:rtl w:val="0"/>
        </w:rPr>
      </w:r>
    </w:p>
    <w:tbl>
      <w:tblPr>
        <w:tblStyle w:val="Table1"/>
        <w:tblW w:w="1274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8"/>
        <w:gridCol w:w="7754"/>
        <w:gridCol w:w="4536"/>
        <w:tblGridChange w:id="0">
          <w:tblGrid>
            <w:gridCol w:w="458"/>
            <w:gridCol w:w="7754"/>
            <w:gridCol w:w="4536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000000"/>
                <w:rtl w:val="0"/>
              </w:rPr>
              <w:t xml:space="preserve">#ProtectEiENow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Mensagens-chave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Peças v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isuais sugeridas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Conflitos, #mudança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s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climáticas, emergências de saúde pública e deslocamento forçado têm um impacto devastador sobre o direito à educação de milhões de pessoas. Junte-se à campanha #Prote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ct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EiENow para exigir mudanças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já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!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331" w:lineRule="auto"/>
              <w:jc w:val="center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26540"/>
                    <wp:effectExtent b="0" l="0" r="0" t="0"/>
                    <wp:docPr descr="A picture containing company name&#10;&#10;Description automatically generated" id="28" name="image6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company name&#10;&#10;Description automatically generated" id="0" name="image6.jp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2654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127 milhões de crianças, adolescentes e jovens que vivem em países afetados por crises e emergências estão fora da escola. </w:t>
            </w:r>
          </w:p>
          <w:p w:rsidR="00000000" w:rsidDel="00000000" w:rsidP="00000000" w:rsidRDefault="00000000" w:rsidRPr="00000000" w14:paraId="0000001A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JUNTAS/OS PODEMOS MUDAR ISSO!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Junte-se ao nosso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 movimento global #Prote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ct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EiENow (Pro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tejamos a Educação em Emergências Já)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1D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Poppins" w:cs="Poppins" w:eastAsia="Poppins" w:hAnsi="Poppins"/>
                <w:color w:val="000000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CHAMAD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O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À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 AÇÃO neste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vídeo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Fonts w:ascii="Apple Color Emoji" w:cs="Apple Color Emoji" w:eastAsia="Apple Color Emoji" w:hAnsi="Apple Color Emoji"/>
                <w:color w:val="000000"/>
                <w:highlight w:val="white"/>
                <w:rtl w:val="0"/>
              </w:rPr>
              <w:t xml:space="preserve">🔗</w:t>
            </w:r>
            <w:r w:rsidDel="00000000" w:rsidR="00000000" w:rsidRPr="00000000">
              <w:rPr>
                <w:rFonts w:ascii="Poppins" w:cs="Poppins" w:eastAsia="Poppins" w:hAnsi="Poppins"/>
                <w:highlight w:val="white"/>
                <w:rtl w:val="0"/>
              </w:rPr>
              <w:t xml:space="preserve">https://bit.ly/33sV8yg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="331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highlight w:val="white"/>
                  <w:u w:val="single"/>
                  <w:rtl w:val="0"/>
                </w:rPr>
                <w:t xml:space="preserve">LINK DO FILME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Os Estados devem garantir o #DireitoHumanoàEducaçãodeQualidadeparaTodos, especialmente em contextos de emergência, fornecendo ambientes de aprendizagem seguros, inclusivos e acessíveis para todas e todos sem discriminação.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222222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240" w:before="240" w:line="331" w:lineRule="auto"/>
              <w:jc w:val="center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picture containing text, outdoor&#10;&#10;Description automatically generated" id="27" name="image8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outdoor&#10;&#10;Description automatically generated" id="0" name="image8.jpg"/>
                            <pic:cNvPicPr preferRelativeResize="0"/>
                          </pic:nvPicPr>
                          <pic:blipFill>
                            <a:blip r:embed="rId1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180" w:before="18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 melhor maneira de proteger a educação em contextos de emergência é construir sistemas nacionais de educação resilientes! Os Estados devem desenvolver e implementar planos e orçamentos nacionais de #Educação sensíveis às crises e integrar medidas de preparação para emergências no planejamento do setor educacional.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#ProtectEiENow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240" w:before="240" w:line="331" w:lineRule="auto"/>
              <w:jc w:val="center"/>
              <w:rPr>
                <w:rFonts w:ascii="Calibri" w:cs="Calibri" w:eastAsia="Calibri" w:hAnsi="Calibri"/>
                <w:b w:val="1"/>
                <w:color w:val="0b5394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child walking on a dirt road&#10;&#10;Description automatically generated with low confidence" id="30" name="image9.jpg"/>
                    <a:graphic>
                      <a:graphicData uri="http://schemas.openxmlformats.org/drawingml/2006/picture">
                        <pic:pic>
                          <pic:nvPicPr>
                            <pic:cNvPr descr="A child walking on a dirt road&#10;&#10;Description automatically generated with low confidence" id="0" name="image9.jpg"/>
                            <pic:cNvPicPr preferRelativeResize="0"/>
                          </pic:nvPicPr>
                          <pic:blipFill>
                            <a:blip r:embed="rId1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180" w:before="180" w:lineRule="auto"/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Todas as pessoas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envolvidas e afetadas em situações de emergência devem ser ouvidas na elaboração de respostas, incluindo a sociedade civil local, professores e professoras, grupos de crianças e jovens, pais e comunidades. É preciso garantir sua participação significativa, desde o desenho de planos de enfrentamento às crises,  até a sua implementação. 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picture containing text&#10;&#10;Description automatically generated" id="29" name="image2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&#10;&#10;Description automatically generated" id="0" name="image2.jpg"/>
                            <pic:cNvPicPr preferRelativeResize="0"/>
                          </pic:nvPicPr>
                          <pic:blipFill>
                            <a:blip r:embed="rId16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Pedimos aos doadores [</w:t>
            </w: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ou inserir o identificador de rede social relevante do governo/ministério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] que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garantam financiamento suficiente, sustentável e previsível: alocando pelo menos 10% do financiamento humanitário para #educação e apoiando o fundo @EduCannotWait para que alcance sua meta de financiamento de pelo menos $1 bilhão para o período 2023-2026.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Text, calendar&#10;&#10;Description automatically generated" id="32" name="image7.jpg"/>
                    <a:graphic>
                      <a:graphicData uri="http://schemas.openxmlformats.org/drawingml/2006/picture">
                        <pic:pic>
                          <pic:nvPicPr>
                            <pic:cNvPr descr="Text, calendar&#10;&#10;Description automatically generated" id="0" name="image7.jpg"/>
                            <pic:cNvPicPr preferRelativeResize="0"/>
                          </pic:nvPicPr>
                          <pic:blipFill>
                            <a:blip r:embed="rId1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Proteja o #DireitoHumano à #Educação de 82,4 milhões de pessoas que foram obrigadas a deixar o lugar onde viviam, por causa de emergências, em todo o mundo! Pessoas refugiadas, solicitantes de asilo, retornadas, apátridas e deslocadas internamente devem ser incluídos de forma equitativa e sustentável nos sistemas nacionais de educação.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 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picture containing text&#10;&#10;Description automatically generated" id="31" name="image3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&#10;&#10;Description automatically generated" id="0" name="image3.jpg"/>
                            <pic:cNvPicPr preferRelativeResize="0"/>
                          </pic:nvPicPr>
                          <pic:blipFill>
                            <a:blip r:embed="rId20"/>
                            <a:srcRect b="-3067" l="0" r="0" t="306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Mais que o dobro das #meninas que vivem em contextos afetados por crises estão fora da escola, em comparação com as médias globais. Isso as torna ainda mais suscetíveis a serem submetidas à violência, assédio e casamento infantil. #Protejaaeducaçãodasmeninas!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  #ProtectEiENow 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Text&#10;&#10;Description automatically generated with medium confidence" id="34" name="image12.jpg"/>
                    <a:graphic>
                      <a:graphicData uri="http://schemas.openxmlformats.org/drawingml/2006/picture">
                        <pic:pic>
                          <pic:nvPicPr>
                            <pic:cNvPr descr="Text&#10;&#10;Description automatically generated with medium confidence" id="0" name="image12.jpg"/>
                            <pic:cNvPicPr preferRelativeResize="0"/>
                          </pic:nvPicPr>
                          <pic:blipFill>
                            <a:blip r:embed="rId2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#ProjetaEducação e garanta que estudantes com deficiências tenham igualdade de oportunidades para exercer seu direito à educação em situações de emergência. Demandamos às autoridades que apliquem uma perspectiva de #EducaçãoInclusiva no planejamento, no orçamento e na implementação de respostas a emergências.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#ProtectEiENow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picture containing text&#10;&#10;Description automatically generated" id="33" name="image10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&#10;&#10;Description automatically generated" id="0" name="image10.jpg"/>
                            <pic:cNvPicPr preferRelativeResize="0"/>
                          </pic:nvPicPr>
                          <pic:blipFill>
                            <a:blip r:embed="rId2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Proteger o #direito a #EducaçãoparaTodos em emergências requer #professores e #educadores com formação adequada, apoio, segurança e saúde!</w:t>
            </w:r>
          </w:p>
          <w:p w:rsidR="00000000" w:rsidDel="00000000" w:rsidP="00000000" w:rsidRDefault="00000000" w:rsidRPr="00000000" w14:paraId="0000003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#ProtejaEducadores! 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 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group of people in a room&#10;&#10;Description automatically generated with medium confidence" id="37" name="image5.jpg"/>
                    <a:graphic>
                      <a:graphicData uri="http://schemas.openxmlformats.org/drawingml/2006/picture">
                        <pic:pic>
                          <pic:nvPicPr>
                            <pic:cNvPr descr="A group of people in a room&#10;&#10;Description automatically generated with medium confidence" id="0" name="image5.jpg"/>
                            <pic:cNvPicPr preferRelativeResize="0"/>
                          </pic:nvPicPr>
                          <pic:blipFill>
                            <a:blip r:embed="rId26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Ameaças, ataques e insegurança nas escolas são um entrave para a educação de milhões de estudantes. Os ataques contra a #educação devem parar! Pedimos aos Estados que endossem e implementem a #DeclaraçãodeEscolasSeguras e garantam que estudantes, educadoras e educadores possam aprender e ensinar em segurança. #ProtectEiENow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240" w:before="240" w:line="328" w:lineRule="auto"/>
              <w:jc w:val="center"/>
              <w:rPr>
                <w:rFonts w:ascii="Calibri" w:cs="Calibri" w:eastAsia="Calibri" w:hAnsi="Calibri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picture containing text, indoor, ceiling&#10;&#10;Description automatically generated" id="35" name="image1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indoor, ceiling&#10;&#10;Description automatically generated" id="0" name="image1.jpg"/>
                            <pic:cNvPicPr preferRelativeResize="0"/>
                          </pic:nvPicPr>
                          <pic:blipFill>
                            <a:blip r:embed="rId2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hd w:fill="ffffff" w:val="clear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Uma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#educação #transformadora promove aprendizagens sociais e emocionais, bem como o pensamento crítico sobre as causas estruturais das crises e as formas de superá-las, colocando os #direitos, a dignidade e a solidariedade em primeiro lugar. </w:t>
            </w:r>
          </w:p>
          <w:p w:rsidR="00000000" w:rsidDel="00000000" w:rsidP="00000000" w:rsidRDefault="00000000" w:rsidRPr="00000000" w14:paraId="00000043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AE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ducação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onstr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o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az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 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240" w:before="240" w:line="328" w:lineRule="auto"/>
              <w:jc w:val="center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picture containing text, sign, crowd&#10;&#10;Description automatically generated" id="36" name="image4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sign, crowd&#10;&#10;Description automatically generated" id="0" name="image4.jpg"/>
                            <pic:cNvPicPr preferRelativeResize="0"/>
                          </pic:nvPicPr>
                          <pic:blipFill>
                            <a:blip r:embed="rId3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31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pple Color Emoj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  <w:rsid w:val="000C51E1"/>
  </w:style>
  <w:style w:type="paragraph" w:styleId="Heading1">
    <w:name w:val="heading 1"/>
    <w:basedOn w:val="Normal"/>
    <w:next w:val="Normal"/>
    <w:link w:val="Heading1Char"/>
    <w:uiPriority w:val="9"/>
    <w:qFormat w:val="1"/>
    <w:rsid w:val="0050758E"/>
    <w:pPr>
      <w:keepNext w:val="1"/>
      <w:keepLines w:val="1"/>
      <w:spacing w:after="120" w:before="400" w:line="276" w:lineRule="auto"/>
      <w:outlineLvl w:val="0"/>
    </w:pPr>
    <w:rPr>
      <w:rFonts w:ascii="Arial" w:cs="Arial" w:eastAsia="Arial" w:hAnsi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50758E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val="en"/>
    </w:rPr>
  </w:style>
  <w:style w:type="character" w:styleId="Heading1Char" w:customStyle="1">
    <w:name w:val="Heading 1 Char"/>
    <w:basedOn w:val="DefaultParagraphFont"/>
    <w:link w:val="Heading1"/>
    <w:uiPriority w:val="9"/>
    <w:rsid w:val="0050758E"/>
    <w:rPr>
      <w:rFonts w:ascii="Arial" w:cs="Arial" w:eastAsia="Arial" w:hAnsi="Arial"/>
      <w:sz w:val="40"/>
      <w:szCs w:val="40"/>
      <w:lang w:eastAsia="en-GB" w:val="en"/>
    </w:rPr>
  </w:style>
  <w:style w:type="character" w:styleId="TitleChar" w:customStyle="1">
    <w:name w:val="Title Char"/>
    <w:basedOn w:val="DefaultParagraphFont"/>
    <w:link w:val="Title"/>
    <w:uiPriority w:val="10"/>
    <w:rsid w:val="0050758E"/>
    <w:rPr>
      <w:rFonts w:ascii="Arial" w:cs="Arial" w:eastAsia="Arial" w:hAnsi="Arial"/>
      <w:sz w:val="52"/>
      <w:szCs w:val="52"/>
      <w:lang w:eastAsia="en-GB" w:val="en"/>
    </w:rPr>
  </w:style>
  <w:style w:type="paragraph" w:styleId="ListParagraph">
    <w:name w:val="List Paragraph"/>
    <w:basedOn w:val="Normal"/>
    <w:uiPriority w:val="34"/>
    <w:qFormat w:val="1"/>
    <w:rsid w:val="002356E2"/>
    <w:pPr>
      <w:ind w:left="720"/>
      <w:contextualSpacing w:val="1"/>
    </w:pPr>
    <w:rPr>
      <w:rFonts w:asciiTheme="minorHAnsi" w:cstheme="minorBidi" w:eastAsiaTheme="minorHAnsi" w:hAnsiTheme="minorHAnsi"/>
      <w:lang w:eastAsia="en-US" w:val="en"/>
    </w:rPr>
  </w:style>
  <w:style w:type="paragraph" w:styleId="NormalWeb">
    <w:name w:val="Normal (Web)"/>
    <w:basedOn w:val="Normal"/>
    <w:uiPriority w:val="99"/>
    <w:semiHidden w:val="1"/>
    <w:unhideWhenUsed w:val="1"/>
    <w:rsid w:val="00C83323"/>
    <w:pPr>
      <w:spacing w:after="100" w:afterAutospacing="1" w:before="100" w:beforeAutospacing="1"/>
    </w:pPr>
    <w:rPr>
      <w:lang w:val="e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7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76298"/>
    <w:rPr>
      <w:rFonts w:ascii="Arial" w:cs="Arial" w:eastAsia="Arial" w:hAnsi="Arial"/>
      <w:sz w:val="20"/>
      <w:szCs w:val="20"/>
      <w:lang w:val="en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76298"/>
    <w:rPr>
      <w:rFonts w:ascii="Arial" w:cs="Arial" w:eastAsia="Arial" w:hAnsi="Arial"/>
      <w:sz w:val="20"/>
      <w:szCs w:val="20"/>
      <w:lang w:eastAsia="en-GB"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7629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76298"/>
    <w:rPr>
      <w:rFonts w:ascii="Arial" w:cs="Arial" w:eastAsia="Arial" w:hAnsi="Arial"/>
      <w:b w:val="1"/>
      <w:bCs w:val="1"/>
      <w:sz w:val="20"/>
      <w:szCs w:val="20"/>
      <w:lang w:eastAsia="en-GB" w:val="e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jpg"/><Relationship Id="rId22" Type="http://schemas.openxmlformats.org/officeDocument/2006/relationships/image" Target="media/image12.jpg"/><Relationship Id="rId21" Type="http://schemas.openxmlformats.org/officeDocument/2006/relationships/hyperlink" Target="https://drive.google.com/file/d/17OtMv0L7Q_g3ny3awgKNu19fR2M_AQae/view?usp=sharing" TargetMode="External"/><Relationship Id="rId24" Type="http://schemas.openxmlformats.org/officeDocument/2006/relationships/image" Target="media/image10.jpg"/><Relationship Id="rId23" Type="http://schemas.openxmlformats.org/officeDocument/2006/relationships/hyperlink" Target="https://drive.google.com/file/d/1c4-Z8Ox1aiu4iYqRMt-i3Qcu3YOLLp3x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26" Type="http://schemas.openxmlformats.org/officeDocument/2006/relationships/image" Target="media/image5.jpg"/><Relationship Id="rId25" Type="http://schemas.openxmlformats.org/officeDocument/2006/relationships/hyperlink" Target="https://drive.google.com/file/d/16bvKNsPAUqMvDzyekN76Zs297l4UAr-5/view?usp=sharing" TargetMode="External"/><Relationship Id="rId28" Type="http://schemas.openxmlformats.org/officeDocument/2006/relationships/image" Target="media/image1.jpg"/><Relationship Id="rId27" Type="http://schemas.openxmlformats.org/officeDocument/2006/relationships/hyperlink" Target="https://drive.google.com/file/d/1RhnV7N--T2JDoFQsGEdvn8HjZIsooCDV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rive.google.com/file/d/15B_Z4X8-ioHZbNVPrVB4ij3C3Q6_myOl/view?usp=sharing" TargetMode="External"/><Relationship Id="rId7" Type="http://schemas.openxmlformats.org/officeDocument/2006/relationships/image" Target="media/image11.jpg"/><Relationship Id="rId8" Type="http://schemas.openxmlformats.org/officeDocument/2006/relationships/hyperlink" Target="https://drive.google.com/file/d/1GBopYH3CclTbE_YzqgpbcYlM2cCQZcvN/view?usp=sharing" TargetMode="External"/><Relationship Id="rId31" Type="http://schemas.openxmlformats.org/officeDocument/2006/relationships/header" Target="header1.xml"/><Relationship Id="rId30" Type="http://schemas.openxmlformats.org/officeDocument/2006/relationships/image" Target="media/image4.jpg"/><Relationship Id="rId11" Type="http://schemas.openxmlformats.org/officeDocument/2006/relationships/hyperlink" Target="https://drive.google.com/file/d/1Z-Q4F5WaWac4f3TMaDGxhU4R5K-vTVBI/view?usp=sharing" TargetMode="External"/><Relationship Id="rId10" Type="http://schemas.openxmlformats.org/officeDocument/2006/relationships/hyperlink" Target="https://bit.ly/33sV8yg" TargetMode="External"/><Relationship Id="rId13" Type="http://schemas.openxmlformats.org/officeDocument/2006/relationships/hyperlink" Target="https://drive.google.com/file/d/1Tdg7GCCQLrZPZ8kmCydjUZyc5vVKuYgj/view?usp=sharing" TargetMode="External"/><Relationship Id="rId12" Type="http://schemas.openxmlformats.org/officeDocument/2006/relationships/image" Target="media/image8.jpg"/><Relationship Id="rId15" Type="http://schemas.openxmlformats.org/officeDocument/2006/relationships/hyperlink" Target="https://drive.google.com/file/d/1I7AASrTBH3kN8vGsCXjUvVS2FmWwv2Mg/view?usp=sharing" TargetMode="External"/><Relationship Id="rId14" Type="http://schemas.openxmlformats.org/officeDocument/2006/relationships/image" Target="media/image9.jpg"/><Relationship Id="rId17" Type="http://schemas.openxmlformats.org/officeDocument/2006/relationships/hyperlink" Target="https://drive.google.com/file/d/1lB09iaWsyu4rTIfAO_7nAP77_6HvhTio/view?usp=sharing" TargetMode="External"/><Relationship Id="rId16" Type="http://schemas.openxmlformats.org/officeDocument/2006/relationships/image" Target="media/image2.jpg"/><Relationship Id="rId19" Type="http://schemas.openxmlformats.org/officeDocument/2006/relationships/hyperlink" Target="https://drive.google.com/file/d/1ivJMk7gPog-EJGqr4_7Q34NXxZvLX4me/view?usp=sharing" TargetMode="External"/><Relationship Id="rId1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z/jW0F/28+QN2swfjX6rl/eyGQ==">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2022-02-07T12:04:00Z</dcterms:created>
  <dc:creator>julia.sestier@gmail.com</dc:creator>
</cp:coreProperties>
</file>